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B534B" w14:textId="77777777" w:rsidR="000403F2" w:rsidRPr="000D466F" w:rsidRDefault="000403F2" w:rsidP="008B2D77">
      <w:pPr>
        <w:pStyle w:val="Default"/>
        <w:ind w:firstLine="708"/>
        <w:jc w:val="center"/>
        <w:rPr>
          <w:b/>
          <w:sz w:val="28"/>
          <w:szCs w:val="28"/>
        </w:rPr>
      </w:pPr>
    </w:p>
    <w:p w14:paraId="306CBF34" w14:textId="30121A70" w:rsidR="008B2D77" w:rsidRPr="000D466F" w:rsidRDefault="008B2D77" w:rsidP="008B2D77">
      <w:pPr>
        <w:pStyle w:val="Default"/>
        <w:ind w:firstLine="708"/>
        <w:jc w:val="center"/>
        <w:rPr>
          <w:b/>
          <w:sz w:val="28"/>
          <w:szCs w:val="28"/>
        </w:rPr>
      </w:pPr>
      <w:bookmarkStart w:id="0" w:name="_GoBack"/>
      <w:r w:rsidRPr="000D466F">
        <w:rPr>
          <w:b/>
          <w:sz w:val="28"/>
          <w:szCs w:val="28"/>
        </w:rPr>
        <w:t>Аналітичний звіт</w:t>
      </w:r>
      <w:bookmarkEnd w:id="0"/>
      <w:r w:rsidRPr="000D466F">
        <w:rPr>
          <w:b/>
          <w:sz w:val="28"/>
          <w:szCs w:val="28"/>
        </w:rPr>
        <w:t xml:space="preserve"> за підсумками пр</w:t>
      </w:r>
      <w:r w:rsidR="009B5B08" w:rsidRPr="000D466F">
        <w:rPr>
          <w:b/>
          <w:sz w:val="28"/>
          <w:szCs w:val="28"/>
        </w:rPr>
        <w:t xml:space="preserve">оведеного GAP-аналізу, виявлених </w:t>
      </w:r>
      <w:r w:rsidRPr="000D466F">
        <w:rPr>
          <w:b/>
          <w:sz w:val="28"/>
          <w:szCs w:val="28"/>
        </w:rPr>
        <w:t xml:space="preserve"> прогалин у діяльності це</w:t>
      </w:r>
      <w:r w:rsidR="009B5B08" w:rsidRPr="000D466F">
        <w:rPr>
          <w:b/>
          <w:sz w:val="28"/>
          <w:szCs w:val="28"/>
        </w:rPr>
        <w:t>рков та релігійних організацій у</w:t>
      </w:r>
      <w:r w:rsidRPr="000D466F">
        <w:rPr>
          <w:b/>
          <w:sz w:val="28"/>
          <w:szCs w:val="28"/>
        </w:rPr>
        <w:t xml:space="preserve"> протидії ВІЛ</w:t>
      </w:r>
      <w:r w:rsidR="009B5B08" w:rsidRPr="000D466F">
        <w:rPr>
          <w:b/>
          <w:sz w:val="28"/>
          <w:szCs w:val="28"/>
        </w:rPr>
        <w:t>-інфекції</w:t>
      </w:r>
      <w:r w:rsidRPr="000D466F">
        <w:rPr>
          <w:b/>
          <w:sz w:val="28"/>
          <w:szCs w:val="28"/>
        </w:rPr>
        <w:t>/СНІД</w:t>
      </w:r>
      <w:r w:rsidR="00E203B7" w:rsidRPr="000D466F">
        <w:rPr>
          <w:b/>
          <w:sz w:val="28"/>
          <w:szCs w:val="28"/>
        </w:rPr>
        <w:t>у</w:t>
      </w:r>
      <w:r w:rsidR="009B5B08" w:rsidRPr="000D466F">
        <w:rPr>
          <w:b/>
          <w:sz w:val="28"/>
          <w:szCs w:val="28"/>
        </w:rPr>
        <w:t xml:space="preserve"> в Україні</w:t>
      </w:r>
      <w:r w:rsidRPr="000D466F">
        <w:rPr>
          <w:b/>
          <w:sz w:val="28"/>
          <w:szCs w:val="28"/>
        </w:rPr>
        <w:t xml:space="preserve"> та </w:t>
      </w:r>
      <w:r w:rsidR="009B5B08" w:rsidRPr="000D466F">
        <w:rPr>
          <w:b/>
          <w:sz w:val="28"/>
          <w:szCs w:val="28"/>
        </w:rPr>
        <w:t>рекомендації</w:t>
      </w:r>
      <w:r w:rsidRPr="000D466F">
        <w:rPr>
          <w:b/>
          <w:sz w:val="28"/>
          <w:szCs w:val="28"/>
        </w:rPr>
        <w:t xml:space="preserve"> до їх заповнення</w:t>
      </w:r>
    </w:p>
    <w:p w14:paraId="5228D9CF" w14:textId="021B3B0F" w:rsidR="008B2D77" w:rsidRPr="000D466F" w:rsidRDefault="008B2D77" w:rsidP="008B2D77">
      <w:pPr>
        <w:jc w:val="center"/>
        <w:rPr>
          <w:color w:val="000000"/>
          <w:sz w:val="28"/>
          <w:szCs w:val="28"/>
          <w:shd w:val="clear" w:color="auto" w:fill="FFFFFF"/>
          <w:lang w:val="uk-UA"/>
        </w:rPr>
      </w:pPr>
    </w:p>
    <w:p w14:paraId="69B54FB7" w14:textId="6BC01232" w:rsidR="00A71829" w:rsidRPr="000D466F" w:rsidRDefault="00A71829" w:rsidP="008B2D77">
      <w:pPr>
        <w:jc w:val="center"/>
        <w:rPr>
          <w:color w:val="000000"/>
          <w:sz w:val="28"/>
          <w:szCs w:val="28"/>
          <w:shd w:val="clear" w:color="auto" w:fill="FFFFFF"/>
          <w:lang w:val="uk-UA"/>
        </w:rPr>
      </w:pPr>
    </w:p>
    <w:p w14:paraId="4286FC87" w14:textId="4F92A454" w:rsidR="00A71829" w:rsidRPr="000D466F" w:rsidRDefault="00A71829" w:rsidP="008B2D77">
      <w:pPr>
        <w:jc w:val="center"/>
        <w:rPr>
          <w:color w:val="000000"/>
          <w:sz w:val="28"/>
          <w:szCs w:val="28"/>
          <w:shd w:val="clear" w:color="auto" w:fill="FFFFFF"/>
          <w:lang w:val="uk-UA"/>
        </w:rPr>
      </w:pPr>
    </w:p>
    <w:p w14:paraId="51341C04" w14:textId="05792E88" w:rsidR="00A71829" w:rsidRPr="000D466F" w:rsidRDefault="00A71829" w:rsidP="00A71829">
      <w:pPr>
        <w:pStyle w:val="Standard"/>
        <w:widowControl/>
        <w:rPr>
          <w:rFonts w:cs="Times New Roman"/>
          <w:b/>
          <w:bCs/>
          <w:sz w:val="28"/>
          <w:szCs w:val="28"/>
        </w:rPr>
      </w:pPr>
      <w:r w:rsidRPr="000D466F">
        <w:rPr>
          <w:rFonts w:cs="Times New Roman"/>
          <w:b/>
          <w:bCs/>
          <w:sz w:val="28"/>
          <w:szCs w:val="28"/>
        </w:rPr>
        <w:t>ЗМІСТ</w:t>
      </w:r>
    </w:p>
    <w:p w14:paraId="14FAC4BE" w14:textId="735A5C60" w:rsidR="00A71829" w:rsidRPr="000D466F" w:rsidRDefault="00A71829" w:rsidP="00A71829">
      <w:pPr>
        <w:pStyle w:val="Standard"/>
        <w:widowControl/>
        <w:rPr>
          <w:rFonts w:cs="Times New Roman"/>
          <w:b/>
          <w:bCs/>
          <w:sz w:val="28"/>
          <w:szCs w:val="28"/>
        </w:rPr>
      </w:pPr>
    </w:p>
    <w:p w14:paraId="6C96C748" w14:textId="466A0873" w:rsidR="00A71829" w:rsidRPr="000D466F" w:rsidRDefault="00A71829" w:rsidP="00A71829">
      <w:pPr>
        <w:pStyle w:val="Standard"/>
        <w:widowControl/>
        <w:numPr>
          <w:ilvl w:val="0"/>
          <w:numId w:val="24"/>
        </w:numPr>
        <w:rPr>
          <w:rFonts w:cs="Times New Roman"/>
          <w:bCs/>
          <w:sz w:val="28"/>
          <w:szCs w:val="28"/>
        </w:rPr>
      </w:pPr>
      <w:r w:rsidRPr="000D466F">
        <w:rPr>
          <w:rFonts w:cs="Times New Roman"/>
          <w:bCs/>
          <w:sz w:val="28"/>
          <w:szCs w:val="28"/>
        </w:rPr>
        <w:t>Вступ</w:t>
      </w:r>
    </w:p>
    <w:p w14:paraId="6F1F8306" w14:textId="029C53D2" w:rsidR="00A71829" w:rsidRPr="000D466F" w:rsidRDefault="000D466F" w:rsidP="00A71829">
      <w:pPr>
        <w:pStyle w:val="a8"/>
        <w:numPr>
          <w:ilvl w:val="0"/>
          <w:numId w:val="24"/>
        </w:numPr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>Роль ц</w:t>
      </w:r>
      <w:r w:rsidR="00A71829" w:rsidRPr="000D466F">
        <w:rPr>
          <w:bCs/>
          <w:color w:val="000000"/>
          <w:sz w:val="28"/>
          <w:szCs w:val="28"/>
          <w:shd w:val="clear" w:color="auto" w:fill="FFFFFF"/>
          <w:lang w:val="uk-UA"/>
        </w:rPr>
        <w:t>ерков та релігійних організацій у подоланні ВІЛ</w:t>
      </w:r>
      <w:r w:rsidR="00E203B7" w:rsidRPr="000D466F">
        <w:rPr>
          <w:bCs/>
          <w:color w:val="000000"/>
          <w:sz w:val="28"/>
          <w:szCs w:val="28"/>
          <w:shd w:val="clear" w:color="auto" w:fill="FFFFFF"/>
          <w:lang w:val="uk-UA"/>
        </w:rPr>
        <w:t>-інфекції</w:t>
      </w:r>
      <w:r w:rsidR="00A71829" w:rsidRPr="000D466F">
        <w:rPr>
          <w:bCs/>
          <w:color w:val="000000"/>
          <w:sz w:val="28"/>
          <w:szCs w:val="28"/>
          <w:shd w:val="clear" w:color="auto" w:fill="FFFFFF"/>
          <w:lang w:val="uk-UA"/>
        </w:rPr>
        <w:t>/СНІДу</w:t>
      </w:r>
      <w:r w:rsidR="00E203B7" w:rsidRPr="000D466F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в Україні</w:t>
      </w:r>
    </w:p>
    <w:p w14:paraId="0136CB64" w14:textId="4BB80474" w:rsidR="00A71829" w:rsidRPr="000D466F" w:rsidRDefault="00A71829" w:rsidP="00A71829">
      <w:pPr>
        <w:pStyle w:val="a8"/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0D466F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Основні результати дослідження </w:t>
      </w:r>
      <w:r w:rsidRPr="000D466F">
        <w:rPr>
          <w:color w:val="000000"/>
          <w:sz w:val="28"/>
          <w:szCs w:val="28"/>
          <w:lang w:val="uk-UA"/>
        </w:rPr>
        <w:t>щодо участі церков/релігійних організацій у протидії ВІЛ</w:t>
      </w:r>
      <w:r w:rsidR="005539F2" w:rsidRPr="000D466F">
        <w:rPr>
          <w:color w:val="000000"/>
          <w:sz w:val="28"/>
          <w:szCs w:val="28"/>
          <w:lang w:val="uk-UA"/>
        </w:rPr>
        <w:t>-інфекції</w:t>
      </w:r>
      <w:r w:rsidRPr="000D466F">
        <w:rPr>
          <w:color w:val="000000"/>
          <w:sz w:val="28"/>
          <w:szCs w:val="28"/>
          <w:lang w:val="uk-UA"/>
        </w:rPr>
        <w:t>/СНІДу в Україні станом на 2008 рік</w:t>
      </w:r>
    </w:p>
    <w:p w14:paraId="5070843B" w14:textId="74272E44" w:rsidR="00A71829" w:rsidRPr="000D466F" w:rsidRDefault="00A71829" w:rsidP="00A71829">
      <w:pPr>
        <w:pStyle w:val="a8"/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0D466F">
        <w:rPr>
          <w:bCs/>
          <w:sz w:val="28"/>
          <w:szCs w:val="28"/>
          <w:lang w:val="uk-UA"/>
        </w:rPr>
        <w:t>Зведений план заходів</w:t>
      </w:r>
      <w:r w:rsidR="005539F2" w:rsidRPr="000D466F">
        <w:rPr>
          <w:bCs/>
          <w:sz w:val="28"/>
          <w:szCs w:val="28"/>
          <w:lang w:val="uk-UA"/>
        </w:rPr>
        <w:t xml:space="preserve"> релігійних організацій, представлених у Всеукраїнській раді церков та релігійних організацій,</w:t>
      </w:r>
      <w:r w:rsidRPr="000D466F">
        <w:rPr>
          <w:bCs/>
          <w:sz w:val="28"/>
          <w:szCs w:val="28"/>
          <w:lang w:val="uk-UA"/>
        </w:rPr>
        <w:t xml:space="preserve"> щодо реагування на епідемію ВІЛ</w:t>
      </w:r>
      <w:r w:rsidR="005539F2" w:rsidRPr="000D466F">
        <w:rPr>
          <w:bCs/>
          <w:sz w:val="28"/>
          <w:szCs w:val="28"/>
          <w:lang w:val="uk-UA"/>
        </w:rPr>
        <w:t>-інфекції</w:t>
      </w:r>
      <w:r w:rsidRPr="000D466F">
        <w:rPr>
          <w:bCs/>
          <w:sz w:val="28"/>
          <w:szCs w:val="28"/>
          <w:lang w:val="uk-UA"/>
        </w:rPr>
        <w:t>/СНІД</w:t>
      </w:r>
      <w:r w:rsidR="005539F2" w:rsidRPr="000D466F">
        <w:rPr>
          <w:bCs/>
          <w:sz w:val="28"/>
          <w:szCs w:val="28"/>
          <w:lang w:val="uk-UA"/>
        </w:rPr>
        <w:t>у</w:t>
      </w:r>
      <w:r w:rsidRPr="000D466F">
        <w:rPr>
          <w:bCs/>
          <w:sz w:val="28"/>
          <w:szCs w:val="28"/>
          <w:lang w:val="uk-UA"/>
        </w:rPr>
        <w:t xml:space="preserve"> в Україні на 2021 рік</w:t>
      </w:r>
    </w:p>
    <w:p w14:paraId="6CD2EC75" w14:textId="0229F864" w:rsidR="00A71829" w:rsidRPr="000D466F" w:rsidRDefault="00A71829" w:rsidP="00A71829">
      <w:pPr>
        <w:pStyle w:val="a8"/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0D466F">
        <w:rPr>
          <w:bCs/>
          <w:sz w:val="28"/>
          <w:szCs w:val="28"/>
          <w:lang w:val="uk-UA"/>
        </w:rPr>
        <w:t>GAP-аналіз зведеного плану заходів та Стратегії церков та релігійних організацій у сфері охорони здоров’я та реагування на епідемію ВІЛ</w:t>
      </w:r>
      <w:r w:rsidR="005539F2" w:rsidRPr="000D466F">
        <w:rPr>
          <w:bCs/>
          <w:sz w:val="28"/>
          <w:szCs w:val="28"/>
          <w:lang w:val="uk-UA"/>
        </w:rPr>
        <w:t>-інфекції</w:t>
      </w:r>
      <w:r w:rsidRPr="000D466F">
        <w:rPr>
          <w:bCs/>
          <w:sz w:val="28"/>
          <w:szCs w:val="28"/>
          <w:lang w:val="uk-UA"/>
        </w:rPr>
        <w:t>/СНІД</w:t>
      </w:r>
      <w:r w:rsidR="005539F2" w:rsidRPr="000D466F">
        <w:rPr>
          <w:bCs/>
          <w:sz w:val="28"/>
          <w:szCs w:val="28"/>
          <w:lang w:val="uk-UA"/>
        </w:rPr>
        <w:t>у</w:t>
      </w:r>
      <w:r w:rsidRPr="000D466F">
        <w:rPr>
          <w:bCs/>
          <w:sz w:val="28"/>
          <w:szCs w:val="28"/>
          <w:lang w:val="uk-UA"/>
        </w:rPr>
        <w:t xml:space="preserve"> в Україні</w:t>
      </w:r>
    </w:p>
    <w:p w14:paraId="1F2AD717" w14:textId="4ABBB622" w:rsidR="00AA2E48" w:rsidRPr="000D466F" w:rsidRDefault="000D466F" w:rsidP="00AA2E48">
      <w:pPr>
        <w:pStyle w:val="a8"/>
        <w:numPr>
          <w:ilvl w:val="0"/>
          <w:numId w:val="24"/>
        </w:num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Прогалини у роботі ц</w:t>
      </w:r>
      <w:r w:rsidR="00AA2E48" w:rsidRPr="000D466F">
        <w:rPr>
          <w:bCs/>
          <w:iCs/>
          <w:sz w:val="28"/>
          <w:szCs w:val="28"/>
          <w:lang w:val="uk-UA"/>
        </w:rPr>
        <w:t>ерков та релігійних організацій щодо протидії ВІЛ/СНІДу в Україні станом на 2021 рік</w:t>
      </w:r>
    </w:p>
    <w:p w14:paraId="4A710A95" w14:textId="77777777" w:rsidR="007F3A9C" w:rsidRPr="000D466F" w:rsidRDefault="007F3A9C" w:rsidP="007F3A9C">
      <w:pPr>
        <w:pStyle w:val="a8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0D466F">
        <w:rPr>
          <w:sz w:val="28"/>
          <w:szCs w:val="28"/>
          <w:lang w:val="uk-UA"/>
        </w:rPr>
        <w:t>Висновки та рекомендації</w:t>
      </w:r>
    </w:p>
    <w:p w14:paraId="0ED63893" w14:textId="02925A85" w:rsidR="00A71829" w:rsidRPr="000D466F" w:rsidRDefault="00A71829" w:rsidP="00A71829">
      <w:pPr>
        <w:pStyle w:val="Standard"/>
        <w:widowControl/>
        <w:rPr>
          <w:rFonts w:cs="Times New Roman"/>
          <w:b/>
          <w:bCs/>
          <w:sz w:val="28"/>
          <w:szCs w:val="28"/>
        </w:rPr>
      </w:pPr>
    </w:p>
    <w:p w14:paraId="6BDA743B" w14:textId="351E213D" w:rsidR="00A71829" w:rsidRPr="000D466F" w:rsidRDefault="00A71829" w:rsidP="00A71829">
      <w:pPr>
        <w:pStyle w:val="Standard"/>
        <w:widowControl/>
        <w:rPr>
          <w:rFonts w:cs="Times New Roman"/>
          <w:b/>
          <w:bCs/>
          <w:sz w:val="28"/>
          <w:szCs w:val="28"/>
        </w:rPr>
      </w:pPr>
    </w:p>
    <w:p w14:paraId="2505C08F" w14:textId="2BC3F9BD" w:rsidR="00A71829" w:rsidRPr="000D466F" w:rsidRDefault="00A71829" w:rsidP="00867F6A">
      <w:pPr>
        <w:pStyle w:val="Standard"/>
        <w:widowControl/>
        <w:rPr>
          <w:rFonts w:cs="Times New Roman"/>
          <w:b/>
          <w:bCs/>
          <w:sz w:val="28"/>
          <w:szCs w:val="28"/>
        </w:rPr>
      </w:pPr>
      <w:r w:rsidRPr="000D466F">
        <w:rPr>
          <w:rFonts w:cs="Times New Roman"/>
          <w:b/>
          <w:bCs/>
          <w:sz w:val="28"/>
          <w:szCs w:val="28"/>
        </w:rPr>
        <w:t>ПЕРЕЛІК СКОРОЧЕНЬ</w:t>
      </w:r>
    </w:p>
    <w:p w14:paraId="68B8FAD3" w14:textId="77777777" w:rsidR="00A71829" w:rsidRPr="000D466F" w:rsidRDefault="00A71829" w:rsidP="00A71829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0D466F">
        <w:rPr>
          <w:rFonts w:cs="Times New Roman"/>
          <w:sz w:val="28"/>
          <w:szCs w:val="28"/>
        </w:rPr>
        <w:t xml:space="preserve"> </w:t>
      </w:r>
    </w:p>
    <w:p w14:paraId="1B7B586E" w14:textId="1BD76BC9" w:rsidR="00A71829" w:rsidRPr="000D466F" w:rsidRDefault="000D466F" w:rsidP="00A71829">
      <w:pPr>
        <w:pStyle w:val="Standard"/>
        <w:widowControl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АРТ –</w:t>
      </w:r>
      <w:r w:rsidR="005539F2" w:rsidRPr="000D466F">
        <w:rPr>
          <w:rFonts w:cs="Times New Roman"/>
          <w:sz w:val="28"/>
          <w:szCs w:val="28"/>
        </w:rPr>
        <w:t xml:space="preserve"> антиретровірусна терапія</w:t>
      </w:r>
      <w:r w:rsidR="00A71829" w:rsidRPr="000D466F">
        <w:rPr>
          <w:rFonts w:cs="Times New Roman"/>
          <w:sz w:val="28"/>
          <w:szCs w:val="28"/>
        </w:rPr>
        <w:t xml:space="preserve">  </w:t>
      </w:r>
    </w:p>
    <w:p w14:paraId="65FC3D64" w14:textId="4B099A62" w:rsidR="00A71829" w:rsidRPr="000D466F" w:rsidRDefault="00A71829" w:rsidP="00A71829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0D466F">
        <w:rPr>
          <w:rFonts w:cs="Times New Roman"/>
          <w:sz w:val="28"/>
          <w:szCs w:val="28"/>
        </w:rPr>
        <w:t>В</w:t>
      </w:r>
      <w:r w:rsidR="000D466F">
        <w:rPr>
          <w:rFonts w:cs="Times New Roman"/>
          <w:sz w:val="28"/>
          <w:szCs w:val="28"/>
        </w:rPr>
        <w:t>ІЛ –</w:t>
      </w:r>
      <w:r w:rsidR="005539F2" w:rsidRPr="000D466F">
        <w:rPr>
          <w:rFonts w:cs="Times New Roman"/>
          <w:sz w:val="28"/>
          <w:szCs w:val="28"/>
        </w:rPr>
        <w:t xml:space="preserve"> вірус імунодефіциту людини</w:t>
      </w:r>
    </w:p>
    <w:p w14:paraId="72F1EB30" w14:textId="144AC924" w:rsidR="000D466F" w:rsidRDefault="000D466F" w:rsidP="000D466F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0D466F">
        <w:rPr>
          <w:rFonts w:cs="Times New Roman"/>
          <w:sz w:val="28"/>
          <w:szCs w:val="28"/>
        </w:rPr>
        <w:t xml:space="preserve">ВООЗ </w:t>
      </w:r>
      <w:r>
        <w:rPr>
          <w:rFonts w:cs="Times New Roman"/>
          <w:sz w:val="28"/>
          <w:szCs w:val="28"/>
        </w:rPr>
        <w:t>–</w:t>
      </w:r>
      <w:r w:rsidRPr="000D466F">
        <w:rPr>
          <w:rFonts w:cs="Times New Roman"/>
          <w:sz w:val="28"/>
          <w:szCs w:val="28"/>
        </w:rPr>
        <w:t xml:space="preserve"> Всесвітня організація охорони здоров’я</w:t>
      </w:r>
    </w:p>
    <w:p w14:paraId="14132F64" w14:textId="59FFD0BF" w:rsidR="00A90E44" w:rsidRPr="000D466F" w:rsidRDefault="00A90E44" w:rsidP="00A90E44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0D466F">
        <w:rPr>
          <w:color w:val="000000"/>
          <w:sz w:val="28"/>
          <w:szCs w:val="28"/>
          <w:shd w:val="clear" w:color="auto" w:fill="FFFFFF"/>
        </w:rPr>
        <w:t xml:space="preserve">ВРЦіРО </w:t>
      </w:r>
      <w:r w:rsidRPr="000D466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–</w:t>
      </w:r>
      <w:r w:rsidRPr="000D466F">
        <w:rPr>
          <w:rFonts w:cs="Times New Roman"/>
          <w:sz w:val="28"/>
          <w:szCs w:val="28"/>
        </w:rPr>
        <w:t xml:space="preserve"> </w:t>
      </w:r>
      <w:r w:rsidRPr="000D466F">
        <w:rPr>
          <w:color w:val="000000"/>
          <w:sz w:val="28"/>
          <w:szCs w:val="28"/>
          <w:shd w:val="clear" w:color="auto" w:fill="FFFFFF"/>
        </w:rPr>
        <w:t>Всеукраїнська рада церков і релігійних організацій</w:t>
      </w:r>
    </w:p>
    <w:p w14:paraId="48BDFF32" w14:textId="77777777" w:rsidR="000D466F" w:rsidRPr="000D466F" w:rsidRDefault="000D466F" w:rsidP="000D466F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0D466F">
        <w:rPr>
          <w:rFonts w:cs="Times New Roman"/>
          <w:sz w:val="28"/>
          <w:szCs w:val="28"/>
        </w:rPr>
        <w:t>ГФ – Глобальний фонд для боротьби з ВІЛ-інфекцією/СНІДом, туберкульозом та малярією</w:t>
      </w:r>
    </w:p>
    <w:p w14:paraId="48A19738" w14:textId="77777777" w:rsidR="000D466F" w:rsidRDefault="000D466F" w:rsidP="00A71829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0D466F">
        <w:rPr>
          <w:rFonts w:cs="Times New Roman"/>
          <w:sz w:val="28"/>
          <w:szCs w:val="28"/>
        </w:rPr>
        <w:t>ЛВІН – люди, які вживають наркотики ін’єкційно</w:t>
      </w:r>
      <w:r>
        <w:rPr>
          <w:rFonts w:cs="Times New Roman"/>
          <w:sz w:val="28"/>
          <w:szCs w:val="28"/>
        </w:rPr>
        <w:t xml:space="preserve"> </w:t>
      </w:r>
    </w:p>
    <w:p w14:paraId="18BBE411" w14:textId="06D8DCF7" w:rsidR="00A71829" w:rsidRPr="000D466F" w:rsidRDefault="000D466F" w:rsidP="00A71829">
      <w:pPr>
        <w:pStyle w:val="Standard"/>
        <w:widowControl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ЛЖВ –</w:t>
      </w:r>
      <w:r w:rsidR="005539F2" w:rsidRPr="000D466F">
        <w:rPr>
          <w:rFonts w:cs="Times New Roman"/>
          <w:sz w:val="28"/>
          <w:szCs w:val="28"/>
        </w:rPr>
        <w:t xml:space="preserve">  люди, які живуть з ВІЛ</w:t>
      </w:r>
    </w:p>
    <w:p w14:paraId="7B29149F" w14:textId="4C678FA2" w:rsidR="00A71829" w:rsidRPr="000D466F" w:rsidRDefault="00A71829" w:rsidP="00A71829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0D466F">
        <w:rPr>
          <w:rFonts w:cs="Times New Roman"/>
          <w:sz w:val="28"/>
          <w:szCs w:val="28"/>
        </w:rPr>
        <w:t>ЛПЗ – л</w:t>
      </w:r>
      <w:r w:rsidR="005539F2" w:rsidRPr="000D466F">
        <w:rPr>
          <w:rFonts w:cs="Times New Roman"/>
          <w:sz w:val="28"/>
          <w:szCs w:val="28"/>
        </w:rPr>
        <w:t>ікувально-профілактичний заклад</w:t>
      </w:r>
    </w:p>
    <w:p w14:paraId="72091DA8" w14:textId="4D71B16F" w:rsidR="00A71829" w:rsidRPr="000D466F" w:rsidRDefault="00A71829" w:rsidP="00A71829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0D466F">
        <w:rPr>
          <w:rFonts w:cs="Times New Roman"/>
          <w:sz w:val="28"/>
          <w:szCs w:val="28"/>
        </w:rPr>
        <w:t>МОЗ – Мініст</w:t>
      </w:r>
      <w:r w:rsidR="005539F2" w:rsidRPr="000D466F">
        <w:rPr>
          <w:rFonts w:cs="Times New Roman"/>
          <w:sz w:val="28"/>
          <w:szCs w:val="28"/>
        </w:rPr>
        <w:t>ерство охорони здоров’я України</w:t>
      </w:r>
    </w:p>
    <w:p w14:paraId="62C3A6A6" w14:textId="1C752766" w:rsidR="00A71829" w:rsidRPr="000D466F" w:rsidRDefault="000D466F" w:rsidP="00A71829">
      <w:pPr>
        <w:pStyle w:val="Standard"/>
        <w:widowControl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НУО –</w:t>
      </w:r>
      <w:r w:rsidR="005539F2" w:rsidRPr="000D466F">
        <w:rPr>
          <w:rFonts w:cs="Times New Roman"/>
          <w:sz w:val="28"/>
          <w:szCs w:val="28"/>
        </w:rPr>
        <w:t xml:space="preserve"> неурядова організація</w:t>
      </w:r>
      <w:r w:rsidR="00A71829" w:rsidRPr="000D466F">
        <w:rPr>
          <w:rFonts w:cs="Times New Roman"/>
          <w:sz w:val="28"/>
          <w:szCs w:val="28"/>
        </w:rPr>
        <w:t xml:space="preserve"> </w:t>
      </w:r>
    </w:p>
    <w:p w14:paraId="06DD0872" w14:textId="26F702A7" w:rsidR="00A71829" w:rsidRPr="000D466F" w:rsidRDefault="00A71829" w:rsidP="00A71829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0D466F">
        <w:rPr>
          <w:rFonts w:cs="Times New Roman"/>
          <w:sz w:val="28"/>
          <w:szCs w:val="28"/>
        </w:rPr>
        <w:t xml:space="preserve">ООН </w:t>
      </w:r>
      <w:r w:rsidR="000D466F">
        <w:rPr>
          <w:rFonts w:cs="Times New Roman"/>
          <w:sz w:val="28"/>
          <w:szCs w:val="28"/>
        </w:rPr>
        <w:t>–</w:t>
      </w:r>
      <w:r w:rsidR="005539F2" w:rsidRPr="000D466F">
        <w:rPr>
          <w:rFonts w:cs="Times New Roman"/>
          <w:sz w:val="28"/>
          <w:szCs w:val="28"/>
        </w:rPr>
        <w:t xml:space="preserve"> Організація Об’єднаних Націй</w:t>
      </w:r>
      <w:r w:rsidRPr="000D466F">
        <w:rPr>
          <w:rFonts w:cs="Times New Roman"/>
          <w:sz w:val="28"/>
          <w:szCs w:val="28"/>
        </w:rPr>
        <w:t xml:space="preserve"> </w:t>
      </w:r>
    </w:p>
    <w:p w14:paraId="6899C498" w14:textId="45276C02" w:rsidR="00A71829" w:rsidRPr="000D466F" w:rsidRDefault="000D466F" w:rsidP="00A71829">
      <w:pPr>
        <w:pStyle w:val="Standard"/>
        <w:widowControl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ПАР –</w:t>
      </w:r>
      <w:r w:rsidR="005539F2" w:rsidRPr="000D466F">
        <w:rPr>
          <w:rFonts w:cs="Times New Roman"/>
          <w:sz w:val="28"/>
          <w:szCs w:val="28"/>
        </w:rPr>
        <w:t xml:space="preserve"> психоактивні речовини</w:t>
      </w:r>
    </w:p>
    <w:p w14:paraId="6E17EA7C" w14:textId="1E63A3F9" w:rsidR="00A71829" w:rsidRPr="000D466F" w:rsidRDefault="000D466F" w:rsidP="00A71829">
      <w:pPr>
        <w:pStyle w:val="Standard"/>
        <w:widowControl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ПГР –</w:t>
      </w:r>
      <w:r w:rsidR="005539F2" w:rsidRPr="000D466F">
        <w:rPr>
          <w:rFonts w:cs="Times New Roman"/>
          <w:sz w:val="28"/>
          <w:szCs w:val="28"/>
        </w:rPr>
        <w:t xml:space="preserve"> підлітки груп ризику</w:t>
      </w:r>
    </w:p>
    <w:p w14:paraId="5387D238" w14:textId="49EB68BE" w:rsidR="000D466F" w:rsidRPr="000D466F" w:rsidRDefault="000D466F" w:rsidP="000D466F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0D466F">
        <w:rPr>
          <w:rFonts w:cs="Times New Roman"/>
          <w:sz w:val="28"/>
          <w:szCs w:val="28"/>
        </w:rPr>
        <w:t xml:space="preserve">СНІД </w:t>
      </w:r>
      <w:r>
        <w:rPr>
          <w:rFonts w:cs="Times New Roman"/>
          <w:sz w:val="28"/>
          <w:szCs w:val="28"/>
        </w:rPr>
        <w:t>–</w:t>
      </w:r>
      <w:r w:rsidRPr="000D466F">
        <w:rPr>
          <w:rFonts w:cs="Times New Roman"/>
          <w:sz w:val="28"/>
          <w:szCs w:val="28"/>
        </w:rPr>
        <w:t xml:space="preserve"> синдром набутого імунодефіциту</w:t>
      </w:r>
    </w:p>
    <w:p w14:paraId="3EEE239D" w14:textId="1ED1CF7C" w:rsidR="000D466F" w:rsidRDefault="000D466F" w:rsidP="000D466F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0D466F">
        <w:rPr>
          <w:rFonts w:cs="Times New Roman"/>
          <w:sz w:val="28"/>
          <w:szCs w:val="28"/>
        </w:rPr>
        <w:t>СП – секс працівники\ниці</w:t>
      </w:r>
    </w:p>
    <w:p w14:paraId="721191EC" w14:textId="52C12892" w:rsidR="000D466F" w:rsidRPr="000D466F" w:rsidRDefault="000D466F" w:rsidP="000D466F">
      <w:pPr>
        <w:pStyle w:val="Standard"/>
        <w:widowControl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ТБ – туберкульоз</w:t>
      </w:r>
    </w:p>
    <w:p w14:paraId="1192E47B" w14:textId="773A54B2" w:rsidR="00A71829" w:rsidRPr="000D466F" w:rsidRDefault="000D466F" w:rsidP="00A71829">
      <w:pPr>
        <w:pStyle w:val="Standard"/>
        <w:widowControl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ЮНЕЙДС –</w:t>
      </w:r>
      <w:r w:rsidR="00A71829" w:rsidRPr="000D466F">
        <w:rPr>
          <w:rFonts w:cs="Times New Roman"/>
          <w:sz w:val="28"/>
          <w:szCs w:val="28"/>
        </w:rPr>
        <w:t xml:space="preserve"> Об’єднана програма Організац</w:t>
      </w:r>
      <w:r w:rsidR="005539F2" w:rsidRPr="000D466F">
        <w:rPr>
          <w:rFonts w:cs="Times New Roman"/>
          <w:sz w:val="28"/>
          <w:szCs w:val="28"/>
        </w:rPr>
        <w:t>ії Об’єднаних Націй з ВІЛ/СНІДу</w:t>
      </w:r>
    </w:p>
    <w:p w14:paraId="6F3CB2E2" w14:textId="6D3D6CF6" w:rsidR="00A71829" w:rsidRPr="000D466F" w:rsidRDefault="000D466F" w:rsidP="00A71829">
      <w:pPr>
        <w:pStyle w:val="Standard"/>
        <w:widowControl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ЮНІСЕФ –</w:t>
      </w:r>
      <w:r w:rsidR="005711BD" w:rsidRPr="000D466F">
        <w:rPr>
          <w:rFonts w:cs="Times New Roman"/>
          <w:sz w:val="28"/>
          <w:szCs w:val="28"/>
        </w:rPr>
        <w:t xml:space="preserve"> д</w:t>
      </w:r>
      <w:r w:rsidR="00A71829" w:rsidRPr="000D466F">
        <w:rPr>
          <w:rFonts w:cs="Times New Roman"/>
          <w:sz w:val="28"/>
          <w:szCs w:val="28"/>
        </w:rPr>
        <w:t>итячий фо</w:t>
      </w:r>
      <w:r w:rsidR="005539F2" w:rsidRPr="000D466F">
        <w:rPr>
          <w:rFonts w:cs="Times New Roman"/>
          <w:sz w:val="28"/>
          <w:szCs w:val="28"/>
        </w:rPr>
        <w:t>нд Організації Об’єднаних Націй</w:t>
      </w:r>
    </w:p>
    <w:p w14:paraId="406E307C" w14:textId="6381B23E" w:rsidR="00A71829" w:rsidRPr="000D466F" w:rsidRDefault="00A71829" w:rsidP="000D466F">
      <w:pPr>
        <w:pStyle w:val="Standard"/>
        <w:widowControl/>
        <w:jc w:val="both"/>
        <w:rPr>
          <w:rFonts w:cs="Times New Roman"/>
          <w:sz w:val="28"/>
          <w:szCs w:val="28"/>
        </w:rPr>
      </w:pPr>
      <w:r w:rsidRPr="000D466F">
        <w:rPr>
          <w:rFonts w:cs="Times New Roman"/>
          <w:sz w:val="28"/>
          <w:szCs w:val="28"/>
        </w:rPr>
        <w:tab/>
      </w:r>
    </w:p>
    <w:p w14:paraId="124DC80B" w14:textId="77777777" w:rsidR="008B2D77" w:rsidRPr="000D466F" w:rsidRDefault="008B2D77" w:rsidP="00B00D0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168436C4" w14:textId="5493CF01" w:rsidR="008B2D77" w:rsidRPr="000D466F" w:rsidRDefault="00347CAB" w:rsidP="00B00D06">
      <w:pPr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0D466F">
        <w:rPr>
          <w:b/>
          <w:color w:val="000000"/>
          <w:sz w:val="28"/>
          <w:szCs w:val="28"/>
          <w:shd w:val="clear" w:color="auto" w:fill="FFFFFF"/>
          <w:lang w:val="uk-UA"/>
        </w:rPr>
        <w:t>Вступ</w:t>
      </w:r>
    </w:p>
    <w:p w14:paraId="556CB2F6" w14:textId="461A62C8" w:rsidR="008B2D77" w:rsidRPr="000D466F" w:rsidRDefault="008B2D77" w:rsidP="00B00D06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5421A5A2" w14:textId="5C3823E6" w:rsidR="008B2D77" w:rsidRPr="000D466F" w:rsidRDefault="008B2D77" w:rsidP="008B2D77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466F">
        <w:rPr>
          <w:color w:val="000000"/>
          <w:sz w:val="28"/>
          <w:szCs w:val="28"/>
          <w:shd w:val="clear" w:color="auto" w:fill="FFFFFF"/>
          <w:lang w:val="uk-UA"/>
        </w:rPr>
        <w:t>За даними Європейського центру з контролю та профілактики захворюваності та Європейського регіонального бюро Всесвітньої організації охорони здоров’я</w:t>
      </w:r>
      <w:r w:rsidRPr="000D466F">
        <w:rPr>
          <w:sz w:val="28"/>
          <w:szCs w:val="28"/>
          <w:lang w:val="uk-UA"/>
        </w:rPr>
        <w:t xml:space="preserve"> Україна залишається однією з країн, де продовжує зростати кількість нових випадків інфікування ВІЛ та смертей від СНІДу</w:t>
      </w:r>
      <w:r w:rsidRPr="000D466F">
        <w:rPr>
          <w:color w:val="000000"/>
          <w:sz w:val="28"/>
          <w:szCs w:val="28"/>
          <w:shd w:val="clear" w:color="auto" w:fill="FFFFFF"/>
          <w:lang w:val="uk-UA"/>
        </w:rPr>
        <w:t>. За оціночними даними тут проживає близько 260 тисяч осіб</w:t>
      </w:r>
      <w:r w:rsidR="000D466F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 Проте, кожна третя ВІЛ-позитивна людина досі або не знає свій ВІЛ-статус, або залишається поза межами медичного нагляду і, відповідно, не отримує лікування. </w:t>
      </w:r>
    </w:p>
    <w:p w14:paraId="29DC1BBC" w14:textId="77777777" w:rsidR="008B2D77" w:rsidRPr="000D466F" w:rsidRDefault="008B2D77" w:rsidP="008B2D77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466F">
        <w:rPr>
          <w:color w:val="000000"/>
          <w:sz w:val="28"/>
          <w:szCs w:val="28"/>
          <w:shd w:val="clear" w:color="auto" w:fill="FFFFFF"/>
          <w:lang w:val="uk-UA"/>
        </w:rPr>
        <w:t>Епідемія ВІЛ-інфекції в Україні на сучасному етапі характеризується переважним ураженням осіб працездатного віку зі зростанням частки вікової групи старше 50 років серед нових випадків захворювання. ВІЛ-інфекція поширюється переважно статевим шляхом, але все ще залишається сконцентрованою в ключових щодо інфікування ВІЛ групах населення.</w:t>
      </w:r>
    </w:p>
    <w:p w14:paraId="7C20B3A4" w14:textId="2E7843FB" w:rsidR="008B2D77" w:rsidRPr="000D466F" w:rsidRDefault="008B2D77" w:rsidP="008B2D77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466F">
        <w:rPr>
          <w:color w:val="000000"/>
          <w:sz w:val="28"/>
          <w:szCs w:val="28"/>
          <w:shd w:val="clear" w:color="auto" w:fill="FFFFFF"/>
          <w:lang w:val="uk-UA"/>
        </w:rPr>
        <w:tab/>
        <w:t xml:space="preserve">За даними Центру громадського здоров’я, в Україні, станом на 1 квітня 2021 року, на обліку у закладах охорони здоров’я, що здійснюють медичний нагляд за </w:t>
      </w:r>
      <w:r w:rsidR="000D466F">
        <w:rPr>
          <w:color w:val="000000"/>
          <w:sz w:val="28"/>
          <w:szCs w:val="28"/>
          <w:shd w:val="clear" w:color="auto" w:fill="FFFFFF"/>
          <w:lang w:val="uk-UA"/>
        </w:rPr>
        <w:t>ЛЖВ (люди, які живуть з ВІЛ</w:t>
      </w:r>
      <w:r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) перебуває 145 943 ВІЛ-позитивні особи (383,6 на 100 тис. населення). Так, найбільше осіб на обліку у Дніпропетровській області – 26 999 (850,8 на 100 тис. населення),  в Одеській – 23 603 (997,5 на 100 тис. населення) та м. Києві – 14 076 (484,1 на 100 тис. населення). </w:t>
      </w:r>
    </w:p>
    <w:p w14:paraId="7D4C5D35" w14:textId="663B5175" w:rsidR="008B2D77" w:rsidRPr="000D466F" w:rsidRDefault="008B2D77" w:rsidP="001B767A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466F">
        <w:rPr>
          <w:rFonts w:eastAsiaTheme="minorHAnsi"/>
          <w:color w:val="000000"/>
          <w:sz w:val="28"/>
          <w:szCs w:val="28"/>
          <w:lang w:val="uk-UA" w:eastAsia="en-US"/>
        </w:rPr>
        <w:t>ВІЛ-інфекція/СНІД, ТБ, вірусні гепатити В та С, поєднані патології формують основний тягар інфекційних хвороб в Україні, безпосередньо впливають на погіршення якості та тривалості життя, призводять до тяжких наслідків для здоров’я, сприяють втраті працездатності та передчасній смертності, зумовлюють появу множинних супутніх станів та захворювань, що в цілому визначає протидію поширенню цих хвороб важливим завданням громадського здоров’я.</w:t>
      </w:r>
    </w:p>
    <w:p w14:paraId="3FF6ACBF" w14:textId="7D294790" w:rsidR="002E681B" w:rsidRPr="002E096C" w:rsidRDefault="008B2D77" w:rsidP="002E096C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0D466F">
        <w:rPr>
          <w:color w:val="000000"/>
          <w:sz w:val="28"/>
          <w:szCs w:val="28"/>
          <w:lang w:val="uk-UA"/>
        </w:rPr>
        <w:t>Державна політика у сфері протидії ВІЛ/СНІДу базується на Конституції України</w:t>
      </w:r>
      <w:r w:rsidR="00F145F6">
        <w:rPr>
          <w:rStyle w:val="a7"/>
          <w:color w:val="000000"/>
          <w:sz w:val="28"/>
          <w:szCs w:val="28"/>
          <w:lang w:val="uk-UA"/>
        </w:rPr>
        <w:footnoteReference w:id="1"/>
      </w:r>
      <w:r w:rsidR="00C107B3">
        <w:rPr>
          <w:color w:val="000000"/>
          <w:sz w:val="28"/>
          <w:szCs w:val="28"/>
          <w:lang w:val="uk-UA"/>
        </w:rPr>
        <w:t xml:space="preserve"> </w:t>
      </w:r>
      <w:r w:rsidRPr="000D466F">
        <w:rPr>
          <w:color w:val="000000"/>
          <w:sz w:val="28"/>
          <w:szCs w:val="28"/>
          <w:lang w:val="uk-UA"/>
        </w:rPr>
        <w:t>і складається з Основ законодавства  України  про  охорону  здоров'я</w:t>
      </w:r>
      <w:r w:rsidR="00C107B3">
        <w:rPr>
          <w:rStyle w:val="a7"/>
          <w:color w:val="000000"/>
          <w:sz w:val="28"/>
          <w:szCs w:val="28"/>
          <w:lang w:val="uk-UA"/>
        </w:rPr>
        <w:footnoteReference w:id="2"/>
      </w:r>
      <w:r w:rsidRPr="000D466F">
        <w:rPr>
          <w:color w:val="000000"/>
          <w:sz w:val="28"/>
          <w:szCs w:val="28"/>
          <w:lang w:val="uk-UA"/>
        </w:rPr>
        <w:t>,  законів  України: «Про протидію поширенню хвороб, зумовлених вірусом імунодефіциту людини (ВІЛ), та правовий і соціальний захист людей, які живуть з ВІЛ»</w:t>
      </w:r>
      <w:r w:rsidR="00C107B3">
        <w:rPr>
          <w:rStyle w:val="a7"/>
          <w:color w:val="000000"/>
          <w:sz w:val="28"/>
          <w:szCs w:val="28"/>
          <w:lang w:val="uk-UA"/>
        </w:rPr>
        <w:footnoteReference w:id="3"/>
      </w:r>
      <w:r w:rsidRPr="000D466F">
        <w:rPr>
          <w:color w:val="000000"/>
          <w:sz w:val="28"/>
          <w:szCs w:val="28"/>
          <w:lang w:val="uk-UA"/>
        </w:rPr>
        <w:t>,</w:t>
      </w:r>
      <w:r w:rsidR="00C107B3">
        <w:rPr>
          <w:color w:val="000000"/>
          <w:sz w:val="28"/>
          <w:szCs w:val="28"/>
          <w:lang w:val="uk-UA"/>
        </w:rPr>
        <w:t xml:space="preserve"> </w:t>
      </w:r>
      <w:r w:rsidRPr="000D466F">
        <w:rPr>
          <w:color w:val="000000"/>
          <w:sz w:val="28"/>
          <w:szCs w:val="28"/>
          <w:lang w:val="uk-UA"/>
        </w:rPr>
        <w:t>«Про  забезпечення санітарного та епідемічного  благополуччя  населення»</w:t>
      </w:r>
      <w:r w:rsidR="00C107B3">
        <w:rPr>
          <w:rStyle w:val="a7"/>
          <w:color w:val="000000"/>
          <w:sz w:val="28"/>
          <w:szCs w:val="28"/>
          <w:lang w:val="uk-UA"/>
        </w:rPr>
        <w:footnoteReference w:id="4"/>
      </w:r>
      <w:r w:rsidRPr="000D466F">
        <w:rPr>
          <w:color w:val="000000"/>
          <w:sz w:val="28"/>
          <w:szCs w:val="28"/>
          <w:lang w:val="uk-UA"/>
        </w:rPr>
        <w:t xml:space="preserve">, «Про захист населення від </w:t>
      </w:r>
      <w:r w:rsidRPr="000D466F">
        <w:rPr>
          <w:color w:val="000000"/>
          <w:sz w:val="28"/>
          <w:szCs w:val="28"/>
          <w:lang w:val="uk-UA"/>
        </w:rPr>
        <w:lastRenderedPageBreak/>
        <w:t>інфекційних хвороб»</w:t>
      </w:r>
      <w:r w:rsidR="009F6238">
        <w:rPr>
          <w:rStyle w:val="a7"/>
          <w:color w:val="000000"/>
          <w:sz w:val="28"/>
          <w:szCs w:val="28"/>
          <w:lang w:val="uk-UA"/>
        </w:rPr>
        <w:footnoteReference w:id="5"/>
      </w:r>
      <w:r w:rsidRPr="000D466F">
        <w:rPr>
          <w:color w:val="000000"/>
          <w:sz w:val="28"/>
          <w:szCs w:val="28"/>
          <w:lang w:val="uk-UA"/>
        </w:rPr>
        <w:t>,</w:t>
      </w:r>
      <w:r w:rsidR="009F6238">
        <w:rPr>
          <w:color w:val="000000"/>
          <w:sz w:val="28"/>
          <w:szCs w:val="28"/>
          <w:lang w:val="uk-UA"/>
        </w:rPr>
        <w:t xml:space="preserve"> </w:t>
      </w:r>
      <w:r w:rsidRPr="000D466F">
        <w:rPr>
          <w:color w:val="000000"/>
          <w:sz w:val="28"/>
          <w:szCs w:val="28"/>
          <w:lang w:val="uk-UA"/>
        </w:rPr>
        <w:t>«Про протидію захворюванню на туберкульоз»</w:t>
      </w:r>
      <w:r w:rsidR="009F6238">
        <w:rPr>
          <w:rStyle w:val="a7"/>
          <w:color w:val="000000"/>
          <w:sz w:val="28"/>
          <w:szCs w:val="28"/>
          <w:lang w:val="uk-UA"/>
        </w:rPr>
        <w:footnoteReference w:id="6"/>
      </w:r>
      <w:r w:rsidRPr="000D466F">
        <w:rPr>
          <w:color w:val="000000"/>
          <w:sz w:val="28"/>
          <w:szCs w:val="28"/>
          <w:lang w:val="uk-UA"/>
        </w:rPr>
        <w:t>,</w:t>
      </w:r>
      <w:r w:rsidR="009F6238" w:rsidRPr="000D466F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 w:rsidRPr="000D466F">
        <w:rPr>
          <w:rFonts w:eastAsiaTheme="minorHAnsi"/>
          <w:color w:val="000000"/>
          <w:sz w:val="28"/>
          <w:szCs w:val="28"/>
          <w:lang w:val="uk-UA" w:eastAsia="en-US"/>
        </w:rPr>
        <w:t>«Про забезпечення санітарного та епідем</w:t>
      </w:r>
      <w:r w:rsidR="009F6238">
        <w:rPr>
          <w:rFonts w:eastAsiaTheme="minorHAnsi"/>
          <w:color w:val="000000"/>
          <w:sz w:val="28"/>
          <w:szCs w:val="28"/>
          <w:lang w:val="uk-UA" w:eastAsia="en-US"/>
        </w:rPr>
        <w:t>ічного благополуччя населення»</w:t>
      </w:r>
      <w:r w:rsidRPr="000D466F">
        <w:rPr>
          <w:rStyle w:val="a7"/>
          <w:rFonts w:eastAsiaTheme="minorHAnsi"/>
          <w:color w:val="000000"/>
          <w:sz w:val="28"/>
          <w:szCs w:val="28"/>
          <w:lang w:val="uk-UA" w:eastAsia="en-US"/>
        </w:rPr>
        <w:footnoteReference w:id="7"/>
      </w:r>
      <w:r w:rsidR="009F6238">
        <w:rPr>
          <w:rFonts w:eastAsiaTheme="minorHAnsi"/>
          <w:color w:val="000000"/>
          <w:sz w:val="28"/>
          <w:szCs w:val="28"/>
          <w:lang w:val="uk-UA" w:eastAsia="en-US"/>
        </w:rPr>
        <w:t>,</w:t>
      </w:r>
      <w:r w:rsidRPr="000D466F">
        <w:rPr>
          <w:rFonts w:eastAsiaTheme="minorHAnsi"/>
          <w:color w:val="000000"/>
          <w:sz w:val="28"/>
          <w:szCs w:val="28"/>
          <w:lang w:val="uk-UA" w:eastAsia="en-US"/>
        </w:rPr>
        <w:t xml:space="preserve"> «Про протидію поширенню хвороб, зумовлених ВІЛ, та правовий і соціальний захист людей, </w:t>
      </w:r>
      <w:r w:rsidRPr="009F6238">
        <w:rPr>
          <w:rFonts w:eastAsiaTheme="minorHAnsi"/>
          <w:color w:val="000000"/>
          <w:sz w:val="28"/>
          <w:szCs w:val="28"/>
          <w:lang w:val="uk-UA" w:eastAsia="en-US"/>
        </w:rPr>
        <w:t xml:space="preserve">які </w:t>
      </w:r>
      <w:r w:rsidR="009F6238">
        <w:rPr>
          <w:rFonts w:eastAsiaTheme="minorHAnsi"/>
          <w:color w:val="000000"/>
          <w:sz w:val="28"/>
          <w:szCs w:val="28"/>
          <w:lang w:val="uk-UA" w:eastAsia="en-US"/>
        </w:rPr>
        <w:t>живуть з ВІЛ»</w:t>
      </w:r>
      <w:r w:rsidRPr="009F6238">
        <w:rPr>
          <w:rStyle w:val="a7"/>
          <w:rFonts w:eastAsiaTheme="minorHAnsi"/>
          <w:color w:val="000000"/>
          <w:sz w:val="28"/>
          <w:szCs w:val="28"/>
          <w:lang w:val="uk-UA" w:eastAsia="en-US"/>
        </w:rPr>
        <w:footnoteReference w:id="8"/>
      </w:r>
      <w:r w:rsidR="009F6238">
        <w:rPr>
          <w:rFonts w:eastAsiaTheme="minorHAnsi"/>
          <w:color w:val="000000"/>
          <w:sz w:val="28"/>
          <w:szCs w:val="28"/>
          <w:lang w:val="uk-UA" w:eastAsia="en-US"/>
        </w:rPr>
        <w:t>,</w:t>
      </w:r>
      <w:r w:rsidRPr="009F6238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 w:rsidRPr="009F6238">
        <w:rPr>
          <w:color w:val="000000"/>
          <w:sz w:val="28"/>
          <w:szCs w:val="28"/>
          <w:lang w:val="uk-UA"/>
        </w:rPr>
        <w:t>ряду</w:t>
      </w:r>
      <w:r w:rsidRPr="000D466F">
        <w:rPr>
          <w:color w:val="000000"/>
          <w:sz w:val="28"/>
          <w:szCs w:val="28"/>
          <w:lang w:val="uk-UA"/>
        </w:rPr>
        <w:t xml:space="preserve"> підзаконних нормативно-правових актів України, а також шляхом розроблення, фінансового та матеріального забезпечення реалізації загальнодержавних та місцевих програм.</w:t>
      </w:r>
    </w:p>
    <w:p w14:paraId="754DF60C" w14:textId="20D1CE2D" w:rsidR="002E681B" w:rsidRPr="000D466F" w:rsidRDefault="002E681B" w:rsidP="00B267E2">
      <w:pPr>
        <w:ind w:firstLine="708"/>
        <w:jc w:val="both"/>
        <w:rPr>
          <w:color w:val="1D1D1B"/>
          <w:sz w:val="28"/>
          <w:szCs w:val="28"/>
          <w:shd w:val="clear" w:color="auto" w:fill="FFFFFF"/>
          <w:lang w:val="uk-UA"/>
        </w:rPr>
      </w:pPr>
      <w:r w:rsidRPr="000D466F">
        <w:rPr>
          <w:color w:val="1D1D1B"/>
          <w:sz w:val="28"/>
          <w:szCs w:val="28"/>
          <w:shd w:val="clear" w:color="auto" w:fill="FFFFFF"/>
          <w:lang w:val="uk-UA"/>
        </w:rPr>
        <w:t>Люди, які живуть з ВІЛ\СНІДом та представники груп</w:t>
      </w:r>
      <w:r w:rsidR="00B267E2" w:rsidRPr="000D466F">
        <w:rPr>
          <w:color w:val="1D1D1B"/>
          <w:sz w:val="28"/>
          <w:szCs w:val="28"/>
          <w:shd w:val="clear" w:color="auto" w:fill="FFFFFF"/>
          <w:lang w:val="uk-UA"/>
        </w:rPr>
        <w:t xml:space="preserve"> найвищого ризику часто стикаються з упередженим до них ставленням (стигмою) та конкретними діями інших людей, що обмежують їх права та свободи (дискримінацією). </w:t>
      </w:r>
      <w:r w:rsidRPr="000D466F">
        <w:rPr>
          <w:color w:val="1D1D1B"/>
          <w:sz w:val="28"/>
          <w:szCs w:val="28"/>
          <w:shd w:val="clear" w:color="auto" w:fill="FFFFFF"/>
          <w:lang w:val="uk-UA"/>
        </w:rPr>
        <w:t xml:space="preserve">Стигматизація й </w:t>
      </w:r>
      <w:r w:rsidR="005711BD" w:rsidRPr="000D466F">
        <w:rPr>
          <w:color w:val="1D1D1B"/>
          <w:sz w:val="28"/>
          <w:szCs w:val="28"/>
          <w:shd w:val="clear" w:color="auto" w:fill="FFFFFF"/>
          <w:lang w:val="uk-UA"/>
        </w:rPr>
        <w:t>дискримінація, пов’язані з ВІЛ/</w:t>
      </w:r>
      <w:r w:rsidRPr="000D466F">
        <w:rPr>
          <w:color w:val="1D1D1B"/>
          <w:sz w:val="28"/>
          <w:szCs w:val="28"/>
          <w:shd w:val="clear" w:color="auto" w:fill="FFFFFF"/>
          <w:lang w:val="uk-UA"/>
        </w:rPr>
        <w:t xml:space="preserve">СНІД, мають ряд руйнівних наслідків. Зниження рівня стигматизації </w:t>
      </w:r>
      <w:r w:rsidR="005711BD" w:rsidRPr="000D466F">
        <w:rPr>
          <w:color w:val="1D1D1B"/>
          <w:sz w:val="28"/>
          <w:szCs w:val="28"/>
          <w:shd w:val="clear" w:color="auto" w:fill="FFFFFF"/>
          <w:lang w:val="uk-UA"/>
        </w:rPr>
        <w:t xml:space="preserve">та дискримінації </w:t>
      </w:r>
      <w:r w:rsidRPr="000D466F">
        <w:rPr>
          <w:color w:val="1D1D1B"/>
          <w:sz w:val="28"/>
          <w:szCs w:val="28"/>
          <w:shd w:val="clear" w:color="auto" w:fill="FFFFFF"/>
          <w:lang w:val="uk-UA"/>
        </w:rPr>
        <w:t>є необхідним кроком задля ефективної боротьби з епідемією та надання адекватного догляду і підтримки тим, кого стосується ця проблема. </w:t>
      </w:r>
    </w:p>
    <w:p w14:paraId="308373A3" w14:textId="01DE8966" w:rsidR="00AC02DF" w:rsidRDefault="008B2D77" w:rsidP="00FF54AA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466F">
        <w:rPr>
          <w:color w:val="000000"/>
          <w:sz w:val="28"/>
          <w:szCs w:val="28"/>
          <w:shd w:val="clear" w:color="auto" w:fill="FFFFFF"/>
          <w:lang w:val="uk-UA"/>
        </w:rPr>
        <w:t>Конституція України, як Основний Закон України, гарантує кожному громадянину рівні права і свободи та рівність перед законом, і не може бути привілеїв чи обмежень</w:t>
      </w:r>
      <w:r w:rsidR="00AC02DF">
        <w:rPr>
          <w:rStyle w:val="a7"/>
          <w:color w:val="000000"/>
          <w:sz w:val="28"/>
          <w:szCs w:val="28"/>
          <w:shd w:val="clear" w:color="auto" w:fill="FFFFFF"/>
          <w:lang w:val="uk-UA"/>
        </w:rPr>
        <w:footnoteReference w:id="9"/>
      </w:r>
      <w:r w:rsidR="00AC02DF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14:paraId="028B6E41" w14:textId="469A3C72" w:rsidR="008B2D77" w:rsidRPr="000D466F" w:rsidRDefault="005711BD" w:rsidP="006749B2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bookmarkStart w:id="1" w:name="15"/>
      <w:bookmarkEnd w:id="1"/>
      <w:r w:rsidRPr="000D466F">
        <w:rPr>
          <w:color w:val="1D1D1B"/>
          <w:sz w:val="28"/>
          <w:szCs w:val="28"/>
          <w:shd w:val="clear" w:color="auto" w:fill="FFFFFF"/>
          <w:lang w:val="uk-UA"/>
        </w:rPr>
        <w:t>У статті 17 Закону</w:t>
      </w:r>
      <w:r w:rsidR="002E681B" w:rsidRPr="000D466F">
        <w:rPr>
          <w:color w:val="1D1D1B"/>
          <w:sz w:val="28"/>
          <w:szCs w:val="28"/>
          <w:shd w:val="clear" w:color="auto" w:fill="FFFFFF"/>
          <w:lang w:val="uk-UA"/>
        </w:rPr>
        <w:t xml:space="preserve"> України «Про запобігання захворюванню на синдром набутого імунодефіциту (СНІД) та соціальний захист населення» (№ 155/95-ВР від 03.03.1998 р.) зазначено, що ВІЛ-інфіковані та хворі на СНІД громадяни України користуються всіма правами та свободами, передбаченими Конституцією та законами України, іншими нормативно-правовими актами України. Крім загальних прав і свобод, вони мають право також на: відшкодування збитків, пов’язаних з обмеженням їх прав, яке </w:t>
      </w:r>
      <w:r w:rsidR="005460D1">
        <w:rPr>
          <w:color w:val="1D1D1B"/>
          <w:sz w:val="28"/>
          <w:szCs w:val="28"/>
          <w:shd w:val="clear" w:color="auto" w:fill="FFFFFF"/>
          <w:lang w:val="uk-UA"/>
        </w:rPr>
        <w:t xml:space="preserve">траплялося </w:t>
      </w:r>
      <w:r w:rsidR="002E681B" w:rsidRPr="000D466F">
        <w:rPr>
          <w:color w:val="1D1D1B"/>
          <w:sz w:val="28"/>
          <w:szCs w:val="28"/>
          <w:shd w:val="clear" w:color="auto" w:fill="FFFFFF"/>
          <w:lang w:val="uk-UA"/>
        </w:rPr>
        <w:t xml:space="preserve">внаслідок розголошення інформації про факт </w:t>
      </w:r>
      <w:r w:rsidR="005460D1">
        <w:rPr>
          <w:color w:val="1D1D1B"/>
          <w:sz w:val="28"/>
          <w:szCs w:val="28"/>
          <w:shd w:val="clear" w:color="auto" w:fill="FFFFFF"/>
          <w:lang w:val="uk-UA"/>
        </w:rPr>
        <w:t>інфікування</w:t>
      </w:r>
      <w:r w:rsidR="002E681B" w:rsidRPr="000D466F">
        <w:rPr>
          <w:color w:val="1D1D1B"/>
          <w:sz w:val="28"/>
          <w:szCs w:val="28"/>
          <w:shd w:val="clear" w:color="auto" w:fill="FFFFFF"/>
          <w:lang w:val="uk-UA"/>
        </w:rPr>
        <w:t xml:space="preserve"> цих осіб вірусом імунодефіциту людини. </w:t>
      </w:r>
      <w:r w:rsidR="008B2D77"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Принцип недискримінації та забезпечення рівних можливостей щодо реалізації прав і свобод людини та громадянина у законодавстві України також визначено Законом України </w:t>
      </w:r>
      <w:bookmarkStart w:id="2" w:name="3"/>
      <w:bookmarkEnd w:id="2"/>
      <w:r w:rsidR="008B2D77" w:rsidRPr="000D466F">
        <w:rPr>
          <w:color w:val="000000"/>
          <w:sz w:val="28"/>
          <w:szCs w:val="28"/>
          <w:shd w:val="clear" w:color="auto" w:fill="FFFFFF"/>
          <w:lang w:val="uk-UA"/>
        </w:rPr>
        <w:t>«Про засади запобігання та протидії дискримінації в Україні»</w:t>
      </w:r>
      <w:r w:rsidR="006749B2">
        <w:rPr>
          <w:rStyle w:val="a7"/>
          <w:color w:val="000000"/>
          <w:sz w:val="28"/>
          <w:szCs w:val="28"/>
          <w:shd w:val="clear" w:color="auto" w:fill="FFFFFF"/>
          <w:lang w:val="uk-UA"/>
        </w:rPr>
        <w:footnoteReference w:id="10"/>
      </w:r>
      <w:r w:rsidR="008B2D77" w:rsidRPr="000D466F">
        <w:rPr>
          <w:color w:val="000000"/>
          <w:sz w:val="28"/>
          <w:szCs w:val="28"/>
          <w:shd w:val="clear" w:color="auto" w:fill="FFFFFF"/>
          <w:lang w:val="uk-UA"/>
        </w:rPr>
        <w:t>, що передбачає незалежно від певних ознак: повагу до гідності кожної людини та забезпечення рівності прав, свобод і рівних можливостей осіб та/або груп осіб.</w:t>
      </w:r>
      <w:r w:rsidR="002E681B"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730F1F25" w14:textId="77777777" w:rsidR="005460D1" w:rsidRDefault="00A8027E" w:rsidP="00FF54AA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466F">
        <w:rPr>
          <w:color w:val="000000"/>
          <w:sz w:val="28"/>
          <w:szCs w:val="28"/>
          <w:shd w:val="clear" w:color="auto" w:fill="FFFFFF"/>
          <w:lang w:val="uk-UA"/>
        </w:rPr>
        <w:t>У 2019-му році була прийнята Державна стратегія у сфері протидії ВІЛ-інфекції/СНІДу, туберкульозу та вірусним гепатитам на період до 2030 року</w:t>
      </w:r>
      <w:r w:rsidR="00946A85">
        <w:rPr>
          <w:rStyle w:val="a7"/>
          <w:color w:val="000000"/>
          <w:sz w:val="28"/>
          <w:szCs w:val="28"/>
          <w:shd w:val="clear" w:color="auto" w:fill="FFFFFF"/>
          <w:lang w:val="uk-UA"/>
        </w:rPr>
        <w:footnoteReference w:id="11"/>
      </w:r>
      <w:r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. Головною метою Стратегії є подолання епідемій ВІЛ-інфекції/СНІДу, туберкульозу, вірусних гепатитів як глобальних загроз громадському здоров’ю та благополуччю населення, покращення якості і тривалості життя, зменшення рівня захворюваності, інвалідизації та смертності шляхом </w:t>
      </w:r>
      <w:r w:rsidRPr="000D466F"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створення та функціонування ефективних, інноваційних, гнучких систем надання якісних і доступних послуг профілактики, діагностики, лікування, догляду та підтримки, що базуються на правах та потребах людини і пацієнта. Стратегічні цілі розподілені виходячи з трьох основних векторів реалізації Стратегії - протидії ВІЛ-інфекції/СНІДу, туберкульозу, вірусним гепатитам як глобальним та національним викликам. </w:t>
      </w:r>
    </w:p>
    <w:p w14:paraId="0A411147" w14:textId="77777777" w:rsidR="005460D1" w:rsidRDefault="00A8027E" w:rsidP="00FF54AA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Стратегічна ціль 1. Зменшення рівня захворюваності на ВІЛ-інфекцію та зниження рівня смертності від хвороб, зумовлених СНІДом. Стратегічна ціль 1 базується на засадах Політичної декларації з питань ВІЛ/СНІДу «Прискореними темпами до активізації боротьби з ВІЛ та припинення епідемії СНІДу до 2030», прийнятої Генеральною Асамблеєю ООН 7 червня 2016 року. </w:t>
      </w:r>
    </w:p>
    <w:p w14:paraId="553DB6B2" w14:textId="77777777" w:rsidR="005460D1" w:rsidRDefault="00A8027E" w:rsidP="00FF54AA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Стратегічна ціль 2. Зменшення нових випадків вірусних гепатитів, в тому числі хронічних, та скорочення смертності, зумовленої вірусними гепатитами. Стратегічна ціль 2 базується на Глобальній стратегії сектору охорони здоров’я ВООЗ з вірусного гепатиту «На шляху до ліквідації вірусних гепатитів». </w:t>
      </w:r>
    </w:p>
    <w:p w14:paraId="48A95AB6" w14:textId="77777777" w:rsidR="008E1F84" w:rsidRDefault="00A8027E" w:rsidP="008E1F84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466F">
        <w:rPr>
          <w:color w:val="000000"/>
          <w:sz w:val="28"/>
          <w:szCs w:val="28"/>
          <w:shd w:val="clear" w:color="auto" w:fill="FFFFFF"/>
          <w:lang w:val="uk-UA"/>
        </w:rPr>
        <w:t>Стратегічна ціль 3. Зниження захворюваності та смертності від туберкульозу. Стратегічна ціль 3 базується на засадах Глобальної стратегії ВООЗ з ліквід</w:t>
      </w:r>
      <w:r w:rsidR="005460D1">
        <w:rPr>
          <w:color w:val="000000"/>
          <w:sz w:val="28"/>
          <w:szCs w:val="28"/>
          <w:shd w:val="clear" w:color="auto" w:fill="FFFFFF"/>
          <w:lang w:val="uk-UA"/>
        </w:rPr>
        <w:t xml:space="preserve">ації туберкульозу до 2035 року. </w:t>
      </w:r>
    </w:p>
    <w:p w14:paraId="0EF3C1C2" w14:textId="54144AB7" w:rsidR="00A8027E" w:rsidRPr="000D466F" w:rsidRDefault="005460D1" w:rsidP="008E1F84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Указом Президента України «</w:t>
      </w:r>
      <w:r w:rsidR="00A8027E" w:rsidRPr="000D466F">
        <w:rPr>
          <w:color w:val="000000"/>
          <w:sz w:val="28"/>
          <w:szCs w:val="28"/>
          <w:shd w:val="clear" w:color="auto" w:fill="FFFFFF"/>
          <w:lang w:val="uk-UA"/>
        </w:rPr>
        <w:t>Про Цілі сталого розвит</w:t>
      </w:r>
      <w:r>
        <w:rPr>
          <w:color w:val="000000"/>
          <w:sz w:val="28"/>
          <w:szCs w:val="28"/>
          <w:shd w:val="clear" w:color="auto" w:fill="FFFFFF"/>
          <w:lang w:val="uk-UA"/>
        </w:rPr>
        <w:t>ку України на період до 2030 р.»</w:t>
      </w:r>
      <w:r>
        <w:rPr>
          <w:rStyle w:val="a7"/>
          <w:color w:val="000000"/>
          <w:sz w:val="28"/>
          <w:szCs w:val="28"/>
          <w:shd w:val="clear" w:color="auto" w:fill="FFFFFF"/>
          <w:lang w:val="uk-UA"/>
        </w:rPr>
        <w:footnoteReference w:id="12"/>
      </w:r>
      <w:r w:rsidR="00A8027E"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 підтримано проголошені резолюцією Генеральної Асамблеї ООН глобальні ЦСР та результати їх адаптації з урахуванням специфіки розвитку України. Третя ціль сталого розвитку «Міцне здоров’я та благополуччя» спрямована на забезпечення здорового способу життя та сприяння благополуччя для всіх у будь-якому віці. Вона також є наскрізною, адже прогрес у її здійсненні сприяє досягненню інших цілей. З</w:t>
      </w:r>
      <w:r w:rsidR="008E1F84">
        <w:rPr>
          <w:color w:val="000000"/>
          <w:sz w:val="28"/>
          <w:szCs w:val="28"/>
          <w:shd w:val="clear" w:color="auto" w:fill="FFFFFF"/>
          <w:lang w:val="uk-UA"/>
        </w:rPr>
        <w:t>авдання: 3.3. визначає –</w:t>
      </w:r>
      <w:r w:rsidR="00A8027E"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  до 2030 року покласти край епідемія</w:t>
      </w:r>
      <w:r w:rsidR="008E1F84">
        <w:rPr>
          <w:color w:val="000000"/>
          <w:sz w:val="28"/>
          <w:szCs w:val="28"/>
          <w:shd w:val="clear" w:color="auto" w:fill="FFFFFF"/>
          <w:lang w:val="uk-UA"/>
        </w:rPr>
        <w:t>м</w:t>
      </w:r>
      <w:r w:rsidR="00A8027E"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 ВІЛ/СНІДу, ТБ, малярії, тропічних </w:t>
      </w:r>
      <w:r w:rsidR="00CC6A73">
        <w:rPr>
          <w:color w:val="000000"/>
          <w:sz w:val="28"/>
          <w:szCs w:val="28"/>
          <w:shd w:val="clear" w:color="auto" w:fill="FFFFFF"/>
          <w:lang w:val="uk-UA"/>
        </w:rPr>
        <w:t>хвороб. Забезпечити боротьбу з г</w:t>
      </w:r>
      <w:r w:rsidR="00A8027E"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епатитами, захворюваннями, що передаються через воду, та іншим інфекційним захворюванням. Цілі сталого розвитку на період до 2030 року є </w:t>
      </w:r>
      <w:r w:rsidR="00CC6A73">
        <w:rPr>
          <w:color w:val="000000"/>
          <w:sz w:val="28"/>
          <w:szCs w:val="28"/>
          <w:shd w:val="clear" w:color="auto" w:fill="FFFFFF"/>
          <w:lang w:val="uk-UA"/>
        </w:rPr>
        <w:t>орієнтирами для розроблення проєктів програмних документів, проє</w:t>
      </w:r>
      <w:r w:rsidR="00A8027E" w:rsidRPr="000D466F">
        <w:rPr>
          <w:color w:val="000000"/>
          <w:sz w:val="28"/>
          <w:szCs w:val="28"/>
          <w:shd w:val="clear" w:color="auto" w:fill="FFFFFF"/>
          <w:lang w:val="uk-UA"/>
        </w:rPr>
        <w:t>ктів нормативно-правових актів з метою забезпечення збалансованості економічного, соціального та екологічного вимірів сталого розвитку України</w:t>
      </w:r>
      <w:r>
        <w:rPr>
          <w:rStyle w:val="a7"/>
          <w:color w:val="000000"/>
          <w:sz w:val="28"/>
          <w:szCs w:val="28"/>
          <w:shd w:val="clear" w:color="auto" w:fill="FFFFFF"/>
          <w:lang w:val="uk-UA"/>
        </w:rPr>
        <w:footnoteReference w:id="13"/>
      </w:r>
      <w:r w:rsidR="00A8027E"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14:paraId="0A7CE5E1" w14:textId="58AE6AF8" w:rsidR="00A8027E" w:rsidRPr="000D466F" w:rsidRDefault="00CC6A73" w:rsidP="00FF54AA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На шляху до інтеграції </w:t>
      </w:r>
      <w:r w:rsidR="00A8027E" w:rsidRPr="000D466F">
        <w:rPr>
          <w:color w:val="000000"/>
          <w:sz w:val="28"/>
          <w:szCs w:val="28"/>
          <w:shd w:val="clear" w:color="auto" w:fill="FFFFFF"/>
          <w:lang w:val="uk-UA"/>
        </w:rPr>
        <w:t>з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A8027E"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 світовою та європейською спільнотами в рамках виконання Цілей сталого розвитку ООН та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</w:t>
      </w:r>
      <w:r w:rsidR="00A8027E" w:rsidRPr="000D466F"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сторони, ключовим пріоритетом державної політики у сфері охорони здоров’я та соціального розвитку є протидія захворюванням, які спричиняють найбільший негативний соціально-демографічний та економічний вплив. </w:t>
      </w:r>
    </w:p>
    <w:p w14:paraId="13E1DAC8" w14:textId="64AD8996" w:rsidR="00A8027E" w:rsidRPr="000D466F" w:rsidRDefault="00A8027E" w:rsidP="005711BD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Ще один важливий документ – Паризька декларація та глобальна ініціатива «FAST TRACK CITIES» – прискорення дій у подоланні </w:t>
      </w:r>
      <w:r w:rsidR="005711BD"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епідемії </w:t>
      </w:r>
      <w:r w:rsidRPr="000D466F">
        <w:rPr>
          <w:color w:val="000000"/>
          <w:sz w:val="28"/>
          <w:szCs w:val="28"/>
          <w:shd w:val="clear" w:color="auto" w:fill="FFFFFF"/>
          <w:lang w:val="uk-UA"/>
        </w:rPr>
        <w:t>СНІДу у великих містах до 2030 року. Мета ініціативи – до 2030 року остаточно побороти СНІД через активну протидію епідемії у великих містах, де проживають майже 70</w:t>
      </w:r>
      <w:r w:rsidR="005711BD" w:rsidRPr="000D466F">
        <w:rPr>
          <w:color w:val="000000"/>
          <w:sz w:val="28"/>
          <w:szCs w:val="28"/>
          <w:shd w:val="clear" w:color="auto" w:fill="FFFFFF"/>
          <w:lang w:val="uk-UA"/>
        </w:rPr>
        <w:t>% всіх людей, які живуть з ВІЛ.</w:t>
      </w:r>
    </w:p>
    <w:p w14:paraId="0273674F" w14:textId="66F79A61" w:rsidR="00FF54AA" w:rsidRPr="000D466F" w:rsidRDefault="00FF54AA" w:rsidP="007B697F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466F">
        <w:rPr>
          <w:color w:val="000000"/>
          <w:sz w:val="28"/>
          <w:szCs w:val="28"/>
          <w:shd w:val="clear" w:color="auto" w:fill="FFFFFF"/>
          <w:lang w:val="uk-UA"/>
        </w:rPr>
        <w:t>За результатами Зустрічі високого рівня Генасамблеї ООН з питань загального охоплення послугами охорони здоров’я у вересні 2019 р. світові лідери ухвалили найбільш масштабну та комплексну з усіх коли-небудь прийнятих політичних декларацій з питань загального охоплення послугами охорони здоров’я</w:t>
      </w:r>
      <w:r w:rsidR="007B697F">
        <w:rPr>
          <w:rStyle w:val="a7"/>
          <w:color w:val="000000"/>
          <w:sz w:val="28"/>
          <w:szCs w:val="28"/>
          <w:shd w:val="clear" w:color="auto" w:fill="FFFFFF"/>
          <w:lang w:val="uk-UA"/>
        </w:rPr>
        <w:footnoteReference w:id="14"/>
      </w:r>
      <w:r w:rsidR="007B697F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14:paraId="4BA55042" w14:textId="3BECB1F2" w:rsidR="00FF54AA" w:rsidRPr="000D466F" w:rsidRDefault="00FF54AA" w:rsidP="00FF54AA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466F">
        <w:rPr>
          <w:color w:val="000000"/>
          <w:sz w:val="28"/>
          <w:szCs w:val="28"/>
          <w:shd w:val="clear" w:color="auto" w:fill="FFFFFF"/>
          <w:lang w:val="uk-UA"/>
        </w:rPr>
        <w:t>Політична декларація була ухвалена відповідно до ключових рекомендацій, сформованих напередодні Зустрічі високого рівня Генасамблеї ООН в результаті консультацій з парламентарями, громадянським суспільством, державними установами, науковцями та приватним сектором. У Політичній декларації визначені ключові області діяльності для поставлення політичних цілей, організації заходів щодо їх практичного впровадження та прискоренню роботи із забезпечення ЗОПОЗ. Також нею передбачена низка задач, які у сукупності є надійною основою для подальшого моніторингу цієї діяльності. Зустріч високого рівня, серед іншого, привернула увагу світового співтовариства та політичних лідерів країн до актуальних проблем ВІЛ, ТБ та гепатитів й покращення ситуації із цими захворюваннями. У контексті цього вкрай важливим є подальша актуалізація питань розширення доступу до якісного медичного обслуговування як для загального населення, так і для його соціально вразливих верств.</w:t>
      </w:r>
    </w:p>
    <w:p w14:paraId="3DB121C2" w14:textId="1FA9258A" w:rsidR="00FF54AA" w:rsidRPr="000D466F" w:rsidRDefault="00FF54AA" w:rsidP="005711BD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466F">
        <w:rPr>
          <w:color w:val="000000"/>
          <w:sz w:val="28"/>
          <w:szCs w:val="28"/>
          <w:shd w:val="clear" w:color="auto" w:fill="FFFFFF"/>
          <w:lang w:val="uk-UA"/>
        </w:rPr>
        <w:t>Для всіх держав-членів ООН прийнята Політична д</w:t>
      </w:r>
      <w:r w:rsidR="007B697F">
        <w:rPr>
          <w:color w:val="000000"/>
          <w:sz w:val="28"/>
          <w:szCs w:val="28"/>
          <w:shd w:val="clear" w:color="auto" w:fill="FFFFFF"/>
          <w:lang w:val="uk-UA"/>
        </w:rPr>
        <w:t>екларація має вагоме морально-</w:t>
      </w:r>
      <w:r w:rsidRPr="000D466F">
        <w:rPr>
          <w:color w:val="000000"/>
          <w:sz w:val="28"/>
          <w:szCs w:val="28"/>
          <w:shd w:val="clear" w:color="auto" w:fill="FFFFFF"/>
          <w:lang w:val="uk-UA"/>
        </w:rPr>
        <w:t>етичне значення та має силу рекомендацій. Під час розробки цієї Декларації був тривалий процес консультацій, і вона була прийнята консенсусом. Декларація називається політичною</w:t>
      </w:r>
      <w:r w:rsidR="007B697F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 оскільки рішення про неї приймали глави держав. Охорона здоров’я – це політичний вибір </w:t>
      </w:r>
      <w:r w:rsidR="007B697F">
        <w:rPr>
          <w:color w:val="000000"/>
          <w:sz w:val="28"/>
          <w:szCs w:val="28"/>
          <w:shd w:val="clear" w:color="auto" w:fill="FFFFFF"/>
          <w:lang w:val="uk-UA"/>
        </w:rPr>
        <w:t>до якого приєдналася й</w:t>
      </w:r>
      <w:r w:rsidR="005711BD"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 Україна.</w:t>
      </w:r>
    </w:p>
    <w:p w14:paraId="440891B8" w14:textId="37762960" w:rsidR="00FF54AA" w:rsidRPr="000D466F" w:rsidRDefault="00347CAB" w:rsidP="00FF54AA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Слід зазначити також про те, що </w:t>
      </w:r>
      <w:r w:rsidR="00FF54AA" w:rsidRPr="000D466F">
        <w:rPr>
          <w:color w:val="000000"/>
          <w:sz w:val="28"/>
          <w:szCs w:val="28"/>
          <w:shd w:val="clear" w:color="auto" w:fill="FFFFFF"/>
          <w:lang w:val="uk-UA"/>
        </w:rPr>
        <w:t>Координаційна рада програми ЮНЕЙДС прийняла нову Глобальну стратегію зі СНІДу, яка прокладає шлях до викорінення СНІДу до 2030 року. Нова Глобальна стратегія зі СНІДу на 2021-2026 рр. «Ліквідувати не</w:t>
      </w:r>
      <w:r w:rsidR="007B697F">
        <w:rPr>
          <w:color w:val="000000"/>
          <w:sz w:val="28"/>
          <w:szCs w:val="28"/>
          <w:shd w:val="clear" w:color="auto" w:fill="FFFFFF"/>
          <w:lang w:val="uk-UA"/>
        </w:rPr>
        <w:t xml:space="preserve">рівність, покінчити зі СНІДом» </w:t>
      </w:r>
      <w:r w:rsidR="007B697F"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– </w:t>
      </w:r>
      <w:r w:rsidR="00FF54AA"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 це сміливий підхід, який використовує призму нерівності для усунення прогалин, які перешкоджають прогресу у викоріненні СНІДу. </w:t>
      </w:r>
    </w:p>
    <w:p w14:paraId="654C0441" w14:textId="5518604D" w:rsidR="00FF54AA" w:rsidRPr="000D466F" w:rsidRDefault="00FF54AA" w:rsidP="00FF54AA">
      <w:pPr>
        <w:ind w:firstLine="708"/>
        <w:jc w:val="both"/>
        <w:rPr>
          <w:color w:val="FF0000"/>
          <w:sz w:val="28"/>
          <w:szCs w:val="28"/>
          <w:shd w:val="clear" w:color="auto" w:fill="FFFFFF"/>
          <w:lang w:val="uk-UA"/>
        </w:rPr>
      </w:pPr>
      <w:r w:rsidRPr="000D466F">
        <w:rPr>
          <w:color w:val="000000"/>
          <w:sz w:val="28"/>
          <w:szCs w:val="28"/>
          <w:shd w:val="clear" w:color="auto" w:fill="FFFFFF"/>
          <w:lang w:val="uk-UA"/>
        </w:rPr>
        <w:lastRenderedPageBreak/>
        <w:t>Стратегія ставит</w:t>
      </w:r>
      <w:r w:rsidR="00182D3A">
        <w:rPr>
          <w:color w:val="000000"/>
          <w:sz w:val="28"/>
          <w:szCs w:val="28"/>
          <w:shd w:val="clear" w:color="auto" w:fill="FFFFFF"/>
          <w:lang w:val="uk-UA"/>
        </w:rPr>
        <w:t>ь людей в центр уваги та</w:t>
      </w:r>
      <w:r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 спрямована на об'єднання всіх країн, спільнот і партнерів як в рамках протидії ВІЛ, так і в інших областях для вживання першочергових заходів для поліпшення результатів у випадку охорони здоров'я і життя людей, які живуть з ВІЛ або порушених цим захворюванням. Три ст</w:t>
      </w:r>
      <w:r w:rsidR="00A90E44">
        <w:rPr>
          <w:color w:val="000000"/>
          <w:sz w:val="28"/>
          <w:szCs w:val="28"/>
          <w:shd w:val="clear" w:color="auto" w:fill="FFFFFF"/>
          <w:lang w:val="uk-UA"/>
        </w:rPr>
        <w:t>ратегічні пріоритети полягають у</w:t>
      </w:r>
      <w:r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 наступному</w:t>
      </w:r>
      <w:r w:rsidR="007B697F">
        <w:rPr>
          <w:rStyle w:val="a7"/>
          <w:color w:val="000000"/>
          <w:sz w:val="28"/>
          <w:szCs w:val="28"/>
          <w:shd w:val="clear" w:color="auto" w:fill="FFFFFF"/>
          <w:lang w:val="uk-UA"/>
        </w:rPr>
        <w:footnoteReference w:id="15"/>
      </w:r>
      <w:r w:rsidR="00182D3A"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14:paraId="2E862B6D" w14:textId="77777777" w:rsidR="001B767A" w:rsidRPr="000D466F" w:rsidRDefault="00FF54AA" w:rsidP="001B767A">
      <w:pPr>
        <w:pStyle w:val="a8"/>
        <w:numPr>
          <w:ilvl w:val="0"/>
          <w:numId w:val="23"/>
        </w:num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максимальне забезпечення справедливого та рівного доступу до комплексних послуг у зв'язку з ВІЛ, орієнтованим на людину; </w:t>
      </w:r>
    </w:p>
    <w:p w14:paraId="725E0506" w14:textId="77777777" w:rsidR="001B767A" w:rsidRPr="000D466F" w:rsidRDefault="00FF54AA" w:rsidP="001B767A">
      <w:pPr>
        <w:pStyle w:val="a8"/>
        <w:numPr>
          <w:ilvl w:val="0"/>
          <w:numId w:val="23"/>
        </w:num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усунення правових і соціальних бар'єрів на шляху до досягнення результатів у відношенні ВІЛ;  </w:t>
      </w:r>
    </w:p>
    <w:p w14:paraId="6C5F9B21" w14:textId="1382241E" w:rsidR="00FF54AA" w:rsidRPr="000D466F" w:rsidRDefault="00FF54AA" w:rsidP="001B767A">
      <w:pPr>
        <w:pStyle w:val="a8"/>
        <w:numPr>
          <w:ilvl w:val="0"/>
          <w:numId w:val="23"/>
        </w:num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466F">
        <w:rPr>
          <w:color w:val="000000"/>
          <w:sz w:val="28"/>
          <w:szCs w:val="28"/>
          <w:shd w:val="clear" w:color="auto" w:fill="FFFFFF"/>
          <w:lang w:val="uk-UA"/>
        </w:rPr>
        <w:t>інвестування ресурсів і підтримка заходів у відповідь на ВІЛ, а так</w:t>
      </w:r>
      <w:r w:rsidR="00A90E44">
        <w:rPr>
          <w:color w:val="000000"/>
          <w:sz w:val="28"/>
          <w:szCs w:val="28"/>
          <w:shd w:val="clear" w:color="auto" w:fill="FFFFFF"/>
          <w:lang w:val="uk-UA"/>
        </w:rPr>
        <w:t>ож їх повна інтеграція в систему</w:t>
      </w:r>
      <w:r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 охорони здоров'я, соціального захисту та гуманітарної допомоги.</w:t>
      </w:r>
    </w:p>
    <w:p w14:paraId="0EF1ACA9" w14:textId="340272A6" w:rsidR="008B2D77" w:rsidRPr="000D466F" w:rsidRDefault="008B2D77" w:rsidP="005711BD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31B46EFB" w14:textId="41435416" w:rsidR="00FF54AA" w:rsidRPr="000D466F" w:rsidRDefault="00FF54AA" w:rsidP="00B42A4C">
      <w:pPr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14:paraId="6232F918" w14:textId="77777777" w:rsidR="00591FBB" w:rsidRDefault="00266B93" w:rsidP="00591FBB">
      <w:pPr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0D466F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Роль Церков та релігійних організацій у подоланні ВІЛ</w:t>
      </w:r>
      <w:r w:rsidR="005539F2" w:rsidRPr="000D466F">
        <w:rPr>
          <w:b/>
          <w:bCs/>
          <w:color w:val="000000"/>
          <w:sz w:val="28"/>
          <w:szCs w:val="28"/>
          <w:shd w:val="clear" w:color="auto" w:fill="FFFFFF"/>
          <w:lang w:val="uk-UA"/>
        </w:rPr>
        <w:t>-інфекції</w:t>
      </w:r>
      <w:r w:rsidRPr="000D466F">
        <w:rPr>
          <w:b/>
          <w:bCs/>
          <w:color w:val="000000"/>
          <w:sz w:val="28"/>
          <w:szCs w:val="28"/>
          <w:shd w:val="clear" w:color="auto" w:fill="FFFFFF"/>
          <w:lang w:val="uk-UA"/>
        </w:rPr>
        <w:t>/</w:t>
      </w:r>
      <w:r w:rsidR="00FF54AA" w:rsidRPr="000D466F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СНІДу</w:t>
      </w:r>
      <w:r w:rsidR="005539F2" w:rsidRPr="000D466F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04F80F8C" w14:textId="6DC2B8A8" w:rsidR="00266B93" w:rsidRPr="000D466F" w:rsidRDefault="005539F2" w:rsidP="00591FBB">
      <w:pPr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0D466F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 Україні</w:t>
      </w:r>
    </w:p>
    <w:p w14:paraId="4ADE3FA4" w14:textId="77777777" w:rsidR="00531A23" w:rsidRPr="000D466F" w:rsidRDefault="00531A23" w:rsidP="00B42A4C">
      <w:pPr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14:paraId="75A72F6C" w14:textId="5FD74E09" w:rsidR="00531A23" w:rsidRPr="000D466F" w:rsidRDefault="00531A23" w:rsidP="00531A23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466F">
        <w:rPr>
          <w:color w:val="000000"/>
          <w:sz w:val="28"/>
          <w:szCs w:val="28"/>
          <w:shd w:val="clear" w:color="auto" w:fill="FFFFFF"/>
          <w:lang w:val="uk-UA"/>
        </w:rPr>
        <w:t>Всеукраїнська рада церков і релігійних організацій</w:t>
      </w:r>
      <w:r w:rsidR="00C21753"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 (далі – ВРЦіРО)</w:t>
      </w:r>
      <w:r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 є міжконфесійною інституцією, що була утворена в</w:t>
      </w:r>
      <w:r w:rsidR="00347CAB"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 1996 році з метою об’єднання зу</w:t>
      </w:r>
      <w:r w:rsidRPr="000D466F">
        <w:rPr>
          <w:color w:val="000000"/>
          <w:sz w:val="28"/>
          <w:szCs w:val="28"/>
          <w:shd w:val="clear" w:color="auto" w:fill="FFFFFF"/>
          <w:lang w:val="uk-UA"/>
        </w:rPr>
        <w:t>силь Церков та релігійних організацій з духовного відродження України, координації мі</w:t>
      </w:r>
      <w:r w:rsidR="0052595C">
        <w:rPr>
          <w:color w:val="000000"/>
          <w:sz w:val="28"/>
          <w:szCs w:val="28"/>
          <w:shd w:val="clear" w:color="auto" w:fill="FFFFFF"/>
          <w:lang w:val="uk-UA"/>
        </w:rPr>
        <w:t>жконфесійного діалогу в Україні</w:t>
      </w:r>
      <w:r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 та за ї</w:t>
      </w:r>
      <w:r w:rsidR="0052595C">
        <w:rPr>
          <w:color w:val="000000"/>
          <w:sz w:val="28"/>
          <w:szCs w:val="28"/>
          <w:shd w:val="clear" w:color="auto" w:fill="FFFFFF"/>
          <w:lang w:val="uk-UA"/>
        </w:rPr>
        <w:t>ї межами, участі у розробці проє</w:t>
      </w:r>
      <w:r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ктів нормативних актів з питань державно-конфесійних відносин, здійснення заходів соціального характеру. </w:t>
      </w:r>
      <w:r w:rsidR="00C21753"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 Станом на червень 2021 року </w:t>
      </w:r>
      <w:r w:rsidR="004873F7"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до складу ВРЦіРО входять 15 церков і релігійних організацій та 1 </w:t>
      </w:r>
      <w:r w:rsidR="0052595C">
        <w:rPr>
          <w:color w:val="000000"/>
          <w:sz w:val="28"/>
          <w:szCs w:val="28"/>
          <w:shd w:val="clear" w:color="auto" w:fill="FFFFFF"/>
          <w:lang w:val="uk-UA"/>
        </w:rPr>
        <w:t>між</w:t>
      </w:r>
      <w:r w:rsidR="005711BD" w:rsidRPr="000D466F">
        <w:rPr>
          <w:color w:val="000000"/>
          <w:sz w:val="28"/>
          <w:szCs w:val="28"/>
          <w:shd w:val="clear" w:color="auto" w:fill="FFFFFF"/>
          <w:lang w:val="uk-UA"/>
        </w:rPr>
        <w:t>церковна</w:t>
      </w:r>
      <w:r w:rsidR="004873F7"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 організація</w:t>
      </w:r>
      <w:r w:rsidRPr="000D466F">
        <w:rPr>
          <w:color w:val="000000"/>
          <w:sz w:val="28"/>
          <w:szCs w:val="28"/>
          <w:shd w:val="clear" w:color="auto" w:fill="FFFFFF"/>
          <w:lang w:val="uk-UA"/>
        </w:rPr>
        <w:t>, як</w:t>
      </w:r>
      <w:r w:rsidR="0052595C">
        <w:rPr>
          <w:color w:val="000000"/>
          <w:sz w:val="28"/>
          <w:szCs w:val="28"/>
          <w:shd w:val="clear" w:color="auto" w:fill="FFFFFF"/>
          <w:lang w:val="uk-UA"/>
        </w:rPr>
        <w:t>і охоплюють близько 95% вірян</w:t>
      </w:r>
      <w:r w:rsidR="005711BD" w:rsidRPr="000D466F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14:paraId="41C56ECC" w14:textId="1D348C4D" w:rsidR="001011BE" w:rsidRPr="000D466F" w:rsidRDefault="00207DD2" w:rsidP="001011BE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466F">
        <w:rPr>
          <w:color w:val="000000"/>
          <w:sz w:val="28"/>
          <w:szCs w:val="28"/>
          <w:shd w:val="clear" w:color="auto" w:fill="FFFFFF"/>
          <w:lang w:val="uk-UA"/>
        </w:rPr>
        <w:t>Для впровадження соціальної діяльності при ВРЦіРО у 2006 р. було створено представницький міжконфесійний консультативно-дорадчий робочий орган – Комісію з питань соціального служіння</w:t>
      </w:r>
      <w:r w:rsidR="001D24C1"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 (далі – Комісія)</w:t>
      </w:r>
      <w:r w:rsidRPr="000D466F">
        <w:rPr>
          <w:color w:val="000000"/>
          <w:sz w:val="28"/>
          <w:szCs w:val="28"/>
          <w:shd w:val="clear" w:color="auto" w:fill="FFFFFF"/>
          <w:lang w:val="uk-UA"/>
        </w:rPr>
        <w:t>, яка представляє та відстоює спільну позицію релігійних організацій та церков у соціальній сфе</w:t>
      </w:r>
      <w:r w:rsidR="0052595C">
        <w:rPr>
          <w:color w:val="000000"/>
          <w:sz w:val="28"/>
          <w:szCs w:val="28"/>
          <w:shd w:val="clear" w:color="auto" w:fill="FFFFFF"/>
          <w:lang w:val="uk-UA"/>
        </w:rPr>
        <w:t xml:space="preserve">рі, забезпечує обмін досвідом, </w:t>
      </w:r>
      <w:r w:rsidRPr="000D466F">
        <w:rPr>
          <w:color w:val="000000"/>
          <w:sz w:val="28"/>
          <w:szCs w:val="28"/>
          <w:shd w:val="clear" w:color="auto" w:fill="FFFFFF"/>
          <w:lang w:val="uk-UA"/>
        </w:rPr>
        <w:t>координує спільні дії у соціальному служінні та сприяє висвітленню соціального служіння в засобах масової інформації.</w:t>
      </w:r>
      <w:r w:rsidR="001011BE"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0CB7E429" w14:textId="1964DF91" w:rsidR="00531A23" w:rsidRPr="000D466F" w:rsidRDefault="00531A23" w:rsidP="00347CAB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Того ж року </w:t>
      </w:r>
      <w:r w:rsidR="00207DD2"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за ініціативи Комісії з питань соціального служіння </w:t>
      </w:r>
      <w:r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було затверджено Концепцію та першу Стратегію щодо протидії епідемії ВІЛ-інфекції в Україні. </w:t>
      </w:r>
      <w:r w:rsidR="004873F7" w:rsidRPr="000D466F">
        <w:rPr>
          <w:color w:val="000000"/>
          <w:sz w:val="28"/>
          <w:szCs w:val="28"/>
          <w:shd w:val="clear" w:color="auto" w:fill="FFFFFF"/>
          <w:lang w:val="uk-UA"/>
        </w:rPr>
        <w:t>І з</w:t>
      </w:r>
      <w:r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 2007 року почалась активна участь у роботі Національної Ради з питань протидії туберкульозу та ВІЛ-інфекції/</w:t>
      </w:r>
      <w:r w:rsidR="004643D8">
        <w:rPr>
          <w:color w:val="000000"/>
          <w:sz w:val="28"/>
          <w:szCs w:val="28"/>
          <w:shd w:val="clear" w:color="auto" w:fill="FFFFFF"/>
          <w:lang w:val="uk-UA"/>
        </w:rPr>
        <w:t>СНІДу</w:t>
      </w:r>
      <w:r w:rsidR="004873F7"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 як національного координаці</w:t>
      </w:r>
      <w:r w:rsidR="0052595C">
        <w:rPr>
          <w:color w:val="000000"/>
          <w:sz w:val="28"/>
          <w:szCs w:val="28"/>
          <w:shd w:val="clear" w:color="auto" w:fill="FFFFFF"/>
          <w:lang w:val="uk-UA"/>
        </w:rPr>
        <w:t>йного механізму в боротьбі з ВІЛ</w:t>
      </w:r>
      <w:r w:rsidR="004873F7"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-інфекцією та туберкульозом в Україні. </w:t>
      </w:r>
    </w:p>
    <w:p w14:paraId="6BCA4422" w14:textId="77777777" w:rsidR="00531A23" w:rsidRPr="000D466F" w:rsidRDefault="00531A23" w:rsidP="00531A23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466F">
        <w:rPr>
          <w:color w:val="000000"/>
          <w:sz w:val="28"/>
          <w:szCs w:val="28"/>
          <w:shd w:val="clear" w:color="auto" w:fill="FFFFFF"/>
          <w:lang w:val="uk-UA"/>
        </w:rPr>
        <w:lastRenderedPageBreak/>
        <w:t>2008 року було підписано угоду про співпрацю між МОЗ України та ВРЦіРО та у 2009 році розпочала роботу Громадська рада при МОЗ України з питань співпраці із ВРЦіРО. </w:t>
      </w:r>
    </w:p>
    <w:p w14:paraId="68B0F58B" w14:textId="26FC5DBA" w:rsidR="00531A23" w:rsidRPr="000D466F" w:rsidRDefault="004643D8" w:rsidP="00531A23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Члени Всеукраїнської ради ц</w:t>
      </w:r>
      <w:r w:rsidR="00531A23" w:rsidRPr="000D466F">
        <w:rPr>
          <w:color w:val="000000"/>
          <w:sz w:val="28"/>
          <w:szCs w:val="28"/>
          <w:shd w:val="clear" w:color="auto" w:fill="FFFFFF"/>
          <w:lang w:val="uk-UA"/>
        </w:rPr>
        <w:t>ерков і релігійних організацій проводять регулярні робочі зустрічі з Президентом України, Прем'єр-міністром України, керівництвом профільних міністерств та парламентських фракцій. На цих заходах виробляються рішення щодо подальшого розвитку партнерської моделі державно-конфесійних відносин, за якої потенціал релігійної спільноти може якнайкраще послужити українському суспільству у справі морального оздоровлення, розвитку доброчинності та вирішення багатьох нагальних суспільних  викликів.</w:t>
      </w:r>
    </w:p>
    <w:p w14:paraId="165DDCF0" w14:textId="55CE67BC" w:rsidR="00531A23" w:rsidRPr="000D466F" w:rsidRDefault="00531A23" w:rsidP="001011BE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2015 року було </w:t>
      </w:r>
      <w:r w:rsidR="004643D8">
        <w:rPr>
          <w:color w:val="000000"/>
          <w:sz w:val="28"/>
          <w:szCs w:val="28"/>
          <w:shd w:val="clear" w:color="auto" w:fill="FFFFFF"/>
          <w:lang w:val="uk-UA"/>
        </w:rPr>
        <w:t>проведено міжконфесійну нараду «</w:t>
      </w:r>
      <w:r w:rsidRPr="000D466F">
        <w:rPr>
          <w:color w:val="000000"/>
          <w:sz w:val="28"/>
          <w:szCs w:val="28"/>
          <w:shd w:val="clear" w:color="auto" w:fill="FFFFFF"/>
          <w:lang w:val="uk-UA"/>
        </w:rPr>
        <w:t>Роль ВРЦіРО у протидії епідемії ВІЛ/СНІДу в умов</w:t>
      </w:r>
      <w:r w:rsidR="004643D8">
        <w:rPr>
          <w:color w:val="000000"/>
          <w:sz w:val="28"/>
          <w:szCs w:val="28"/>
          <w:shd w:val="clear" w:color="auto" w:fill="FFFFFF"/>
          <w:lang w:val="uk-UA"/>
        </w:rPr>
        <w:t>ах гуманітарної кризи в Україні»</w:t>
      </w:r>
      <w:r w:rsidRPr="000D466F">
        <w:rPr>
          <w:color w:val="000000"/>
          <w:sz w:val="28"/>
          <w:szCs w:val="28"/>
          <w:shd w:val="clear" w:color="auto" w:fill="FFFFFF"/>
          <w:lang w:val="uk-UA"/>
        </w:rPr>
        <w:t>. 2016 року представник ВРЦіРО виступив на засіданні Спеціальної сесії Генеральної Асамблеї ООН з питань н</w:t>
      </w:r>
      <w:r w:rsidR="004643D8">
        <w:rPr>
          <w:color w:val="000000"/>
          <w:sz w:val="28"/>
          <w:szCs w:val="28"/>
          <w:shd w:val="clear" w:color="auto" w:fill="FFFFFF"/>
          <w:lang w:val="uk-UA"/>
        </w:rPr>
        <w:t>аркотиків (Нью-Йорк). 2018-й рік –</w:t>
      </w:r>
      <w:r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 участь у Всесвітній конференції AIDS-2018.</w:t>
      </w:r>
      <w:r w:rsidR="00C21753"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 З 2019 року</w:t>
      </w:r>
      <w:r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21753" w:rsidRPr="000D466F">
        <w:rPr>
          <w:color w:val="000000"/>
          <w:sz w:val="28"/>
          <w:szCs w:val="28"/>
          <w:shd w:val="clear" w:color="auto" w:fill="FFFFFF"/>
          <w:lang w:val="uk-UA"/>
        </w:rPr>
        <w:t>відмічається активний розвиток</w:t>
      </w:r>
      <w:r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 міжнародного співробітництва, участь у заходах високого рівня</w:t>
      </w:r>
      <w:r w:rsidR="004873F7"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C21753"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Так, </w:t>
      </w:r>
      <w:r w:rsidR="004643D8">
        <w:rPr>
          <w:color w:val="000000"/>
          <w:sz w:val="28"/>
          <w:szCs w:val="28"/>
          <w:shd w:val="clear" w:color="auto" w:fill="FFFFFF"/>
          <w:lang w:val="uk-UA"/>
        </w:rPr>
        <w:t>22-24 верес</w:t>
      </w:r>
      <w:r w:rsidR="004873F7"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ня </w:t>
      </w:r>
      <w:r w:rsidR="00C21753" w:rsidRPr="000D466F">
        <w:rPr>
          <w:color w:val="000000"/>
          <w:sz w:val="28"/>
          <w:szCs w:val="28"/>
          <w:shd w:val="clear" w:color="auto" w:fill="FFFFFF"/>
          <w:lang w:val="uk-UA"/>
        </w:rPr>
        <w:t>2020 року</w:t>
      </w:r>
      <w:r w:rsidR="004873F7"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 відбулася онлайн Міжк</w:t>
      </w:r>
      <w:r w:rsidR="004643D8">
        <w:rPr>
          <w:color w:val="000000"/>
          <w:sz w:val="28"/>
          <w:szCs w:val="28"/>
          <w:shd w:val="clear" w:color="auto" w:fill="FFFFFF"/>
          <w:lang w:val="uk-UA"/>
        </w:rPr>
        <w:t>онфесійна Конференція щодо ВІЛ «</w:t>
      </w:r>
      <w:r w:rsidR="004873F7" w:rsidRPr="000D466F">
        <w:rPr>
          <w:color w:val="000000"/>
          <w:sz w:val="28"/>
          <w:szCs w:val="28"/>
          <w:shd w:val="clear" w:color="auto" w:fill="FFFFFF"/>
          <w:lang w:val="uk-UA"/>
        </w:rPr>
        <w:t>Стійкість та Оно</w:t>
      </w:r>
      <w:r w:rsidR="004643D8">
        <w:rPr>
          <w:color w:val="000000"/>
          <w:sz w:val="28"/>
          <w:szCs w:val="28"/>
          <w:shd w:val="clear" w:color="auto" w:fill="FFFFFF"/>
          <w:lang w:val="uk-UA"/>
        </w:rPr>
        <w:t>влення: Віра у відповідь на ВІЛ»</w:t>
      </w:r>
      <w:r w:rsidR="004873F7"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 (Сан Франциско), яка стала можливою завдяки організації </w:t>
      </w:r>
      <w:hyperlink r:id="rId8" w:history="1">
        <w:r w:rsidR="004873F7" w:rsidRPr="000D466F">
          <w:rPr>
            <w:color w:val="000000"/>
            <w:sz w:val="28"/>
            <w:szCs w:val="28"/>
            <w:shd w:val="clear" w:color="auto" w:fill="FFFFFF"/>
            <w:lang w:val="uk-UA"/>
          </w:rPr>
          <w:t>UNAIDS</w:t>
        </w:r>
      </w:hyperlink>
      <w:r w:rsidR="004873F7" w:rsidRPr="000D466F">
        <w:rPr>
          <w:color w:val="000000"/>
          <w:sz w:val="28"/>
          <w:szCs w:val="28"/>
          <w:shd w:val="clear" w:color="auto" w:fill="FFFFFF"/>
          <w:lang w:val="uk-UA"/>
        </w:rPr>
        <w:t> та PERFAR.</w:t>
      </w:r>
      <w:r w:rsidR="00C21753"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873F7" w:rsidRPr="000D466F">
        <w:rPr>
          <w:color w:val="000000"/>
          <w:sz w:val="28"/>
          <w:szCs w:val="28"/>
          <w:shd w:val="clear" w:color="auto" w:fill="FFFFFF"/>
          <w:lang w:val="uk-UA"/>
        </w:rPr>
        <w:t>Мета конференції полягала у створенні майданчика для обміну, нарощення потенціалу та адвокації серед людей віри, залучених у питання ВІЛ/СНІДу та у створенні можливостей для діалогу та напрацювання спільних дій, як відповідь на виклики та проблеми, досягнення цілей 2020-2030 років щодо ВІЛ. Загалом до Конференції долучилося понад 1000 осіб зі всього світу.</w:t>
      </w:r>
      <w:r w:rsidR="001011BE" w:rsidRPr="000D466F">
        <w:rPr>
          <w:color w:val="000000"/>
          <w:sz w:val="28"/>
          <w:szCs w:val="28"/>
          <w:shd w:val="clear" w:color="auto" w:fill="FFFFFF"/>
          <w:lang w:val="uk-UA"/>
        </w:rPr>
        <w:t> </w:t>
      </w:r>
    </w:p>
    <w:p w14:paraId="7133715A" w14:textId="59C2A1EE" w:rsidR="00531A23" w:rsidRPr="000D466F" w:rsidRDefault="004873F7" w:rsidP="00347CAB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466F">
        <w:rPr>
          <w:color w:val="000000"/>
          <w:sz w:val="28"/>
          <w:szCs w:val="28"/>
          <w:shd w:val="clear" w:color="auto" w:fill="FFFFFF"/>
          <w:lang w:val="uk-UA"/>
        </w:rPr>
        <w:t>Наприкінці грудня 2018 р. на засіданні Національної ради з протидії ТБ</w:t>
      </w:r>
      <w:r w:rsidR="007F7E27">
        <w:rPr>
          <w:color w:val="000000"/>
          <w:sz w:val="28"/>
          <w:szCs w:val="28"/>
          <w:shd w:val="clear" w:color="auto" w:fill="FFFFFF"/>
          <w:lang w:val="uk-UA"/>
        </w:rPr>
        <w:t xml:space="preserve"> та епідемії ВІЛ-інфекції/СНІДу </w:t>
      </w:r>
      <w:r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було обговорено </w:t>
      </w:r>
      <w:r w:rsidR="00C21753"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питання </w:t>
      </w:r>
      <w:r w:rsidRPr="000D466F">
        <w:rPr>
          <w:color w:val="000000"/>
          <w:sz w:val="28"/>
          <w:szCs w:val="28"/>
          <w:shd w:val="clear" w:color="auto" w:fill="FFFFFF"/>
          <w:lang w:val="uk-UA"/>
        </w:rPr>
        <w:t>створення ресурсного центру, затверджено рішення щодо розробки його Положення</w:t>
      </w:r>
      <w:r w:rsidR="00C21753"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="007F7E27">
        <w:rPr>
          <w:color w:val="000000"/>
          <w:sz w:val="28"/>
          <w:szCs w:val="28"/>
          <w:shd w:val="clear" w:color="auto" w:fill="FFFFFF"/>
          <w:lang w:val="uk-UA"/>
        </w:rPr>
        <w:t>рекомендовано розглянути ГО «ЕЛЕОС-Україна»</w:t>
      </w:r>
      <w:r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 як можливий майданчик для такого міжконфесійного центру. У травні 2019 р. було затверджено план розвитку потенціалу та можливостей релігійних організацій у боротьбі з епідемію ВІЛ/СНІДу, консол</w:t>
      </w:r>
      <w:r w:rsidR="001011BE" w:rsidRPr="000D466F">
        <w:rPr>
          <w:color w:val="000000"/>
          <w:sz w:val="28"/>
          <w:szCs w:val="28"/>
          <w:shd w:val="clear" w:color="auto" w:fill="FFFFFF"/>
          <w:lang w:val="uk-UA"/>
        </w:rPr>
        <w:t>ідацію зусиль з неурядовими організаціями</w:t>
      </w:r>
      <w:r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1011BE" w:rsidRPr="000D466F">
        <w:rPr>
          <w:color w:val="000000"/>
          <w:sz w:val="28"/>
          <w:szCs w:val="28"/>
          <w:shd w:val="clear" w:color="auto" w:fill="FFFFFF"/>
          <w:lang w:val="uk-UA"/>
        </w:rPr>
        <w:t>державними установами</w:t>
      </w:r>
      <w:r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531A23"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Найближчим часом планується </w:t>
      </w:r>
      <w:r w:rsidR="00C21753"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початок діяльності даного ресурсного центру. </w:t>
      </w:r>
    </w:p>
    <w:p w14:paraId="349FAC7D" w14:textId="1ED08CEC" w:rsidR="00460B47" w:rsidRPr="000D466F" w:rsidRDefault="00C21753" w:rsidP="00460B47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Окрему увагу Комісія з питань соціального служіння та представники церков/релігійних організацій, що входять до міжконфесійної інституції, приділяють подоланню стигми та дискримінації ВІЛ-позитивних осіб. </w:t>
      </w:r>
      <w:r w:rsidR="00FA33F8">
        <w:rPr>
          <w:color w:val="000000"/>
          <w:sz w:val="28"/>
          <w:szCs w:val="28"/>
          <w:shd w:val="clear" w:color="auto" w:fill="FFFFFF"/>
          <w:lang w:val="uk-UA"/>
        </w:rPr>
        <w:t>Участь церков/</w:t>
      </w:r>
      <w:r w:rsidR="001011BE"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релігійних організацій у боротьбі з проявами стигми та дискримінації до ВІЛ-позитивних осіб та представників уразливих груп населення має </w:t>
      </w:r>
      <w:r w:rsidR="001011BE" w:rsidRPr="000D466F">
        <w:rPr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вагоме значення. </w:t>
      </w:r>
      <w:r w:rsidR="00460B47" w:rsidRPr="000D466F">
        <w:rPr>
          <w:color w:val="000000"/>
          <w:sz w:val="28"/>
          <w:szCs w:val="28"/>
          <w:shd w:val="clear" w:color="auto" w:fill="FFFFFF"/>
          <w:lang w:val="uk-UA"/>
        </w:rPr>
        <w:t>Як свідчать результати дослідження</w:t>
      </w:r>
      <w:r w:rsidR="00460B47" w:rsidRPr="000D466F">
        <w:rPr>
          <w:rStyle w:val="a7"/>
          <w:color w:val="000000"/>
          <w:sz w:val="28"/>
          <w:szCs w:val="28"/>
          <w:shd w:val="clear" w:color="auto" w:fill="FFFFFF"/>
          <w:lang w:val="uk-UA"/>
        </w:rPr>
        <w:footnoteReference w:id="16"/>
      </w:r>
      <w:r w:rsidR="00460B47"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60B47" w:rsidRPr="000D466F">
        <w:rPr>
          <w:sz w:val="28"/>
          <w:szCs w:val="28"/>
          <w:lang w:val="uk-UA"/>
        </w:rPr>
        <w:t>в Україні відбувається поступове покращення ситуації щодо дотримання прав людей, що живуть з ВІЛ, але проблема стигми і дискримінації за ознакою ВІЛ-статусу все ще залишається актуальною. Надзвичайно гостро постає проблема самостигматизації ЛЖВ, а також подвійної стигматизації ЛЖВ, які належать до ключових груп населення.</w:t>
      </w:r>
    </w:p>
    <w:p w14:paraId="0B4165F9" w14:textId="46851CF3" w:rsidR="00FF54AA" w:rsidRPr="002800DB" w:rsidRDefault="00460B47" w:rsidP="00460B47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Так, </w:t>
      </w:r>
      <w:r w:rsidR="00DF00D4" w:rsidRPr="000D466F">
        <w:rPr>
          <w:color w:val="000000"/>
          <w:sz w:val="28"/>
          <w:szCs w:val="28"/>
          <w:shd w:val="clear" w:color="auto" w:fill="FFFFFF"/>
          <w:lang w:val="uk-UA"/>
        </w:rPr>
        <w:t>28-29 березня</w:t>
      </w:r>
      <w:r w:rsidR="00B00D06"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 2019 року відбулася дводенна нарада</w:t>
      </w:r>
      <w:r w:rsidR="00DF00D4" w:rsidRPr="000D466F">
        <w:rPr>
          <w:color w:val="000000"/>
          <w:sz w:val="28"/>
          <w:szCs w:val="28"/>
          <w:shd w:val="clear" w:color="auto" w:fill="FFFFFF"/>
          <w:lang w:val="uk-UA"/>
        </w:rPr>
        <w:t>/семінар для представників Комісії з питань соціального служіння при ВРЦіРО на тему: «</w:t>
      </w:r>
      <w:r w:rsidR="00DF00D4" w:rsidRPr="002800DB">
        <w:rPr>
          <w:sz w:val="28"/>
          <w:szCs w:val="28"/>
          <w:shd w:val="clear" w:color="auto" w:fill="FFFFFF"/>
          <w:lang w:val="uk-UA"/>
        </w:rPr>
        <w:t>Посилення ролі релігійних організацій у сфері подоланн</w:t>
      </w:r>
      <w:r w:rsidR="00FF54AA" w:rsidRPr="002800DB">
        <w:rPr>
          <w:sz w:val="28"/>
          <w:szCs w:val="28"/>
          <w:shd w:val="clear" w:color="auto" w:fill="FFFFFF"/>
          <w:lang w:val="uk-UA"/>
        </w:rPr>
        <w:t>я</w:t>
      </w:r>
      <w:r w:rsidR="00DF00D4" w:rsidRPr="002800DB">
        <w:rPr>
          <w:sz w:val="28"/>
          <w:szCs w:val="28"/>
          <w:shd w:val="clear" w:color="auto" w:fill="FFFFFF"/>
          <w:lang w:val="uk-UA"/>
        </w:rPr>
        <w:t xml:space="preserve"> ВІЛ/СНІД</w:t>
      </w:r>
      <w:r w:rsidR="00FF54AA" w:rsidRPr="002800DB">
        <w:rPr>
          <w:sz w:val="28"/>
          <w:szCs w:val="28"/>
          <w:shd w:val="clear" w:color="auto" w:fill="FFFFFF"/>
          <w:lang w:val="uk-UA"/>
        </w:rPr>
        <w:t>у</w:t>
      </w:r>
      <w:r w:rsidR="00DF00D4" w:rsidRPr="002800DB">
        <w:rPr>
          <w:sz w:val="28"/>
          <w:szCs w:val="28"/>
          <w:shd w:val="clear" w:color="auto" w:fill="FFFFFF"/>
          <w:lang w:val="uk-UA"/>
        </w:rPr>
        <w:t xml:space="preserve">, стигми, дискримінації та насилля». </w:t>
      </w:r>
      <w:r w:rsidR="00FA33F8" w:rsidRPr="002800DB">
        <w:rPr>
          <w:sz w:val="28"/>
          <w:szCs w:val="28"/>
          <w:shd w:val="clear" w:color="auto" w:fill="FFFFFF"/>
          <w:lang w:val="uk-UA"/>
        </w:rPr>
        <w:t>У</w:t>
      </w:r>
      <w:r w:rsidR="00FF54AA" w:rsidRPr="002800DB">
        <w:rPr>
          <w:sz w:val="28"/>
          <w:szCs w:val="28"/>
          <w:shd w:val="clear" w:color="auto" w:fill="FFFFFF"/>
          <w:lang w:val="uk-UA"/>
        </w:rPr>
        <w:t xml:space="preserve"> р</w:t>
      </w:r>
      <w:r w:rsidR="00DF00D4" w:rsidRPr="002800DB">
        <w:rPr>
          <w:sz w:val="28"/>
          <w:szCs w:val="28"/>
          <w:shd w:val="clear" w:color="auto" w:fill="FFFFFF"/>
          <w:lang w:val="uk-UA"/>
        </w:rPr>
        <w:t>езолюці</w:t>
      </w:r>
      <w:r w:rsidR="00FF54AA" w:rsidRPr="002800DB">
        <w:rPr>
          <w:sz w:val="28"/>
          <w:szCs w:val="28"/>
          <w:shd w:val="clear" w:color="auto" w:fill="FFFFFF"/>
          <w:lang w:val="uk-UA"/>
        </w:rPr>
        <w:t>ї</w:t>
      </w:r>
      <w:r w:rsidR="00DF00D4" w:rsidRPr="002800DB">
        <w:rPr>
          <w:sz w:val="28"/>
          <w:szCs w:val="28"/>
          <w:shd w:val="clear" w:color="auto" w:fill="FFFFFF"/>
          <w:lang w:val="uk-UA"/>
        </w:rPr>
        <w:t xml:space="preserve"> наради </w:t>
      </w:r>
      <w:r w:rsidR="00FF54AA" w:rsidRPr="002800DB">
        <w:rPr>
          <w:sz w:val="28"/>
          <w:szCs w:val="28"/>
          <w:shd w:val="clear" w:color="auto" w:fill="FFFFFF"/>
          <w:lang w:val="uk-UA"/>
        </w:rPr>
        <w:t>зазначено:</w:t>
      </w:r>
    </w:p>
    <w:p w14:paraId="5CBA5881" w14:textId="77777777" w:rsidR="00FF54AA" w:rsidRPr="000D466F" w:rsidRDefault="00FF54AA" w:rsidP="00FF54AA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2800DB">
        <w:rPr>
          <w:sz w:val="28"/>
          <w:szCs w:val="28"/>
          <w:shd w:val="clear" w:color="auto" w:fill="FFFFFF"/>
          <w:lang w:val="uk-UA"/>
        </w:rPr>
        <w:t>«</w:t>
      </w:r>
      <w:r w:rsidR="00DF00D4" w:rsidRPr="002800DB">
        <w:rPr>
          <w:sz w:val="28"/>
          <w:szCs w:val="28"/>
          <w:shd w:val="clear" w:color="auto" w:fill="FFFFFF"/>
          <w:lang w:val="uk-UA"/>
        </w:rPr>
        <w:t xml:space="preserve">Ми, представники Церков та релігійних організацій України, усвідомлюємо, що епідемія ВІЛ/СНІД, ТБ, гепатиту продовжується у нашій країні, що зумовлено рядом соціальних, економічних, медичних причин та необхідністю </w:t>
      </w:r>
      <w:r w:rsidR="00DF00D4" w:rsidRPr="000D466F">
        <w:rPr>
          <w:color w:val="000000"/>
          <w:sz w:val="28"/>
          <w:szCs w:val="28"/>
          <w:shd w:val="clear" w:color="auto" w:fill="FFFFFF"/>
          <w:lang w:val="uk-UA"/>
        </w:rPr>
        <w:t>підвищення громадської свідомості, відповідальності, моральності, духовності.</w:t>
      </w:r>
      <w:r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F00D4" w:rsidRPr="000D466F">
        <w:rPr>
          <w:color w:val="000000"/>
          <w:sz w:val="28"/>
          <w:szCs w:val="28"/>
          <w:shd w:val="clear" w:color="auto" w:fill="FFFFFF"/>
          <w:lang w:val="uk-UA"/>
        </w:rPr>
        <w:t>Здоров’я є дорогоцінним Божим даром для кожної людини і ми усі маємо відповідально дбати про його збереження і кожна спільнота та інституція суспільства має внести свій посильний вклад у цю богоугодну справу. Свою роль ми бачимо в просвітництві людей, профілактиці, вихованні дітей і молоді та наданню турботливої опіки потребуючим. </w:t>
      </w:r>
    </w:p>
    <w:p w14:paraId="6BE0E99C" w14:textId="77777777" w:rsidR="001B767A" w:rsidRPr="000D466F" w:rsidRDefault="001B767A" w:rsidP="00347CA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4E2E538C" w14:textId="1BF39D29" w:rsidR="00DF00D4" w:rsidRPr="000D466F" w:rsidRDefault="00DF00D4" w:rsidP="00347CAB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466F">
        <w:rPr>
          <w:color w:val="000000"/>
          <w:sz w:val="28"/>
          <w:szCs w:val="28"/>
          <w:shd w:val="clear" w:color="auto" w:fill="FFFFFF"/>
          <w:lang w:val="uk-UA"/>
        </w:rPr>
        <w:t>Серед першочергових завдань ми бачимо:</w:t>
      </w:r>
    </w:p>
    <w:p w14:paraId="6247F8A0" w14:textId="09C98709" w:rsidR="00DF00D4" w:rsidRPr="000D466F" w:rsidRDefault="00DF00D4" w:rsidP="00FF54AA">
      <w:pPr>
        <w:pStyle w:val="a8"/>
        <w:numPr>
          <w:ilvl w:val="0"/>
          <w:numId w:val="17"/>
        </w:num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466F">
        <w:rPr>
          <w:color w:val="000000"/>
          <w:sz w:val="28"/>
          <w:szCs w:val="28"/>
          <w:shd w:val="clear" w:color="auto" w:fill="FFFFFF"/>
          <w:lang w:val="uk-UA"/>
        </w:rPr>
        <w:t>Створення Ресурсного Центру ВРЦіРО з питань інформаційної, методологічної, навчаль</w:t>
      </w:r>
      <w:r w:rsidR="00FA33F8">
        <w:rPr>
          <w:color w:val="000000"/>
          <w:sz w:val="28"/>
          <w:szCs w:val="28"/>
          <w:shd w:val="clear" w:color="auto" w:fill="FFFFFF"/>
          <w:lang w:val="uk-UA"/>
        </w:rPr>
        <w:t>ної підтримки у</w:t>
      </w:r>
      <w:r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 сфері ВІЛ/СНІД, ТБ, вірусних гепатитів;</w:t>
      </w:r>
    </w:p>
    <w:p w14:paraId="7E19F900" w14:textId="77777777" w:rsidR="00DF00D4" w:rsidRPr="000D466F" w:rsidRDefault="00DF00D4" w:rsidP="00FF54AA">
      <w:pPr>
        <w:pStyle w:val="a8"/>
        <w:numPr>
          <w:ilvl w:val="0"/>
          <w:numId w:val="17"/>
        </w:num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466F">
        <w:rPr>
          <w:color w:val="000000"/>
          <w:sz w:val="28"/>
          <w:szCs w:val="28"/>
          <w:shd w:val="clear" w:color="auto" w:fill="FFFFFF"/>
          <w:lang w:val="uk-UA"/>
        </w:rPr>
        <w:t>Проведення інформаційних компаній з залученням релігійних лідерів для заклику до тестування на ВІЛ та гепатити, а також інші інфекційні захворювання;</w:t>
      </w:r>
    </w:p>
    <w:p w14:paraId="45725DE6" w14:textId="77777777" w:rsidR="00DF00D4" w:rsidRPr="000D466F" w:rsidRDefault="00DF00D4" w:rsidP="00FF54AA">
      <w:pPr>
        <w:pStyle w:val="a8"/>
        <w:numPr>
          <w:ilvl w:val="0"/>
          <w:numId w:val="17"/>
        </w:num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466F">
        <w:rPr>
          <w:color w:val="000000"/>
          <w:sz w:val="28"/>
          <w:szCs w:val="28"/>
          <w:shd w:val="clear" w:color="auto" w:fill="FFFFFF"/>
          <w:lang w:val="uk-UA"/>
        </w:rPr>
        <w:t>Проведення інформаційних компаній та інших заходів спрямованих на зменшення стигми і дискримінації пацієнтів, уразливих груп;</w:t>
      </w:r>
    </w:p>
    <w:p w14:paraId="4F8925C8" w14:textId="77777777" w:rsidR="00DF00D4" w:rsidRPr="000D466F" w:rsidRDefault="00DF00D4" w:rsidP="00FF54AA">
      <w:pPr>
        <w:pStyle w:val="a8"/>
        <w:numPr>
          <w:ilvl w:val="0"/>
          <w:numId w:val="17"/>
        </w:num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466F">
        <w:rPr>
          <w:color w:val="000000"/>
          <w:sz w:val="28"/>
          <w:szCs w:val="28"/>
          <w:shd w:val="clear" w:color="auto" w:fill="FFFFFF"/>
          <w:lang w:val="uk-UA"/>
        </w:rPr>
        <w:t>Впровадження програм статевого виховання та профілактики ризикованої поведінки серед дітей та підлітків, на основі пропагування сімейних цінностей та здорового способу життя;</w:t>
      </w:r>
    </w:p>
    <w:p w14:paraId="5B7B52B4" w14:textId="77777777" w:rsidR="00DF00D4" w:rsidRPr="000D466F" w:rsidRDefault="00DF00D4" w:rsidP="00FF54AA">
      <w:pPr>
        <w:pStyle w:val="a8"/>
        <w:numPr>
          <w:ilvl w:val="0"/>
          <w:numId w:val="17"/>
        </w:num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466F">
        <w:rPr>
          <w:color w:val="000000"/>
          <w:sz w:val="28"/>
          <w:szCs w:val="28"/>
          <w:shd w:val="clear" w:color="auto" w:fill="FFFFFF"/>
          <w:lang w:val="uk-UA"/>
        </w:rPr>
        <w:t>Професіоналізація та нормативне врегулювання діяльності медичних капеланів, їх навчання та методологічного забезпечення їх роботи з уразливими до ВІЛ/СНІД, ТБ, вірусні гепатити групами;</w:t>
      </w:r>
    </w:p>
    <w:p w14:paraId="2520B68F" w14:textId="5FC8775C" w:rsidR="00DF00D4" w:rsidRPr="000D466F" w:rsidRDefault="00DF00D4" w:rsidP="00FF54AA">
      <w:pPr>
        <w:pStyle w:val="a8"/>
        <w:numPr>
          <w:ilvl w:val="0"/>
          <w:numId w:val="17"/>
        </w:num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466F">
        <w:rPr>
          <w:color w:val="000000"/>
          <w:sz w:val="28"/>
          <w:szCs w:val="28"/>
          <w:shd w:val="clear" w:color="auto" w:fill="FFFFFF"/>
          <w:lang w:val="uk-UA"/>
        </w:rPr>
        <w:t>Розвиток і підтримка програм реабілітації людей з алко</w:t>
      </w:r>
      <w:r w:rsidR="00FA33F8"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Pr="000D466F">
        <w:rPr>
          <w:color w:val="000000"/>
          <w:sz w:val="28"/>
          <w:szCs w:val="28"/>
          <w:shd w:val="clear" w:color="auto" w:fill="FFFFFF"/>
          <w:lang w:val="uk-UA"/>
        </w:rPr>
        <w:t>  і наркозалежністю;</w:t>
      </w:r>
    </w:p>
    <w:p w14:paraId="73084664" w14:textId="77777777" w:rsidR="00DF00D4" w:rsidRPr="000D466F" w:rsidRDefault="00DF00D4" w:rsidP="00FF54AA">
      <w:pPr>
        <w:pStyle w:val="a8"/>
        <w:numPr>
          <w:ilvl w:val="0"/>
          <w:numId w:val="17"/>
        </w:num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466F">
        <w:rPr>
          <w:color w:val="000000"/>
          <w:sz w:val="28"/>
          <w:szCs w:val="28"/>
          <w:shd w:val="clear" w:color="auto" w:fill="FFFFFF"/>
          <w:lang w:val="uk-UA"/>
        </w:rPr>
        <w:t>Подальша професіоналізація програм реабілітації та ресоціалізації релігійних організацій;</w:t>
      </w:r>
    </w:p>
    <w:p w14:paraId="1F815E3F" w14:textId="743BDFFC" w:rsidR="00DF00D4" w:rsidRDefault="00DF00D4" w:rsidP="00FF54AA">
      <w:pPr>
        <w:pStyle w:val="a8"/>
        <w:numPr>
          <w:ilvl w:val="0"/>
          <w:numId w:val="17"/>
        </w:num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466F">
        <w:rPr>
          <w:color w:val="000000"/>
          <w:sz w:val="28"/>
          <w:szCs w:val="28"/>
          <w:shd w:val="clear" w:color="auto" w:fill="FFFFFF"/>
          <w:lang w:val="uk-UA"/>
        </w:rPr>
        <w:lastRenderedPageBreak/>
        <w:t>Залучення представників релігійних організацій до моніторингу за впровадженням програм ЗПТ і надання підтримки та супроводу  пацієнтам програм ЗПТ;</w:t>
      </w:r>
    </w:p>
    <w:p w14:paraId="523A90AA" w14:textId="6CC315A8" w:rsidR="00531A23" w:rsidRPr="00FA33F8" w:rsidRDefault="00DF00D4" w:rsidP="00FA33F8">
      <w:pPr>
        <w:pStyle w:val="a8"/>
        <w:numPr>
          <w:ilvl w:val="0"/>
          <w:numId w:val="17"/>
        </w:num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A33F8">
        <w:rPr>
          <w:sz w:val="28"/>
          <w:szCs w:val="28"/>
          <w:shd w:val="clear" w:color="auto" w:fill="FFFFFF"/>
          <w:lang w:val="uk-UA"/>
        </w:rPr>
        <w:t>П</w:t>
      </w:r>
      <w:r w:rsidRPr="00FA33F8">
        <w:rPr>
          <w:color w:val="000000"/>
          <w:sz w:val="28"/>
          <w:szCs w:val="28"/>
          <w:shd w:val="clear" w:color="auto" w:fill="FFFFFF"/>
          <w:lang w:val="uk-UA"/>
        </w:rPr>
        <w:t>оглиблення співпраці між релігійними організаціями, неурядовим та державним сектором задля підтримки пацієнтів та реалізації і захисту  їх прав</w:t>
      </w:r>
      <w:r w:rsidR="0026507E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="00FA33F8">
        <w:rPr>
          <w:rStyle w:val="a7"/>
          <w:color w:val="000000"/>
          <w:sz w:val="28"/>
          <w:szCs w:val="28"/>
          <w:shd w:val="clear" w:color="auto" w:fill="FFFFFF"/>
          <w:lang w:val="uk-UA"/>
        </w:rPr>
        <w:footnoteReference w:id="17"/>
      </w:r>
      <w:r w:rsidR="00FA33F8" w:rsidRPr="00FA33F8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14:paraId="4E790B3A" w14:textId="464B07E8" w:rsidR="005711BD" w:rsidRPr="000D466F" w:rsidRDefault="00531A23" w:rsidP="005711BD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B5B78">
        <w:rPr>
          <w:color w:val="000000"/>
          <w:sz w:val="28"/>
          <w:szCs w:val="28"/>
          <w:shd w:val="clear" w:color="auto" w:fill="FFFFFF"/>
          <w:lang w:val="uk-UA"/>
        </w:rPr>
        <w:t xml:space="preserve">11 березня 2020 року </w:t>
      </w:r>
      <w:r w:rsidR="00C21753" w:rsidRPr="00AB5B78">
        <w:rPr>
          <w:color w:val="000000"/>
          <w:sz w:val="28"/>
          <w:szCs w:val="28"/>
          <w:shd w:val="clear" w:color="auto" w:fill="FFFFFF"/>
          <w:lang w:val="uk-UA"/>
        </w:rPr>
        <w:t>рішенням Комісії з питань соціального служіння було</w:t>
      </w:r>
      <w:r w:rsidR="00844139" w:rsidRPr="00AB5B7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21753" w:rsidRPr="00AB5B78">
        <w:rPr>
          <w:color w:val="000000"/>
          <w:sz w:val="28"/>
          <w:szCs w:val="28"/>
          <w:shd w:val="clear" w:color="auto" w:fill="FFFFFF"/>
          <w:lang w:val="uk-UA"/>
        </w:rPr>
        <w:t>затверджено</w:t>
      </w:r>
      <w:r w:rsidRPr="00AB5B78">
        <w:rPr>
          <w:color w:val="000000"/>
          <w:sz w:val="28"/>
          <w:szCs w:val="28"/>
          <w:shd w:val="clear" w:color="auto" w:fill="FFFFFF"/>
          <w:lang w:val="uk-UA"/>
        </w:rPr>
        <w:t xml:space="preserve"> Стратегію у сфері охорони здоров'я та реагування на епідемію ВІЛ/СНІД в Україні. Даний документ визначає пріоритети та з</w:t>
      </w:r>
      <w:r w:rsidR="0026507E" w:rsidRPr="00AB5B78">
        <w:rPr>
          <w:color w:val="000000"/>
          <w:sz w:val="28"/>
          <w:szCs w:val="28"/>
          <w:shd w:val="clear" w:color="auto" w:fill="FFFFFF"/>
          <w:lang w:val="uk-UA"/>
        </w:rPr>
        <w:t>асади спільної діяльності всіх ц</w:t>
      </w:r>
      <w:r w:rsidRPr="00AB5B78">
        <w:rPr>
          <w:color w:val="000000"/>
          <w:sz w:val="28"/>
          <w:szCs w:val="28"/>
          <w:shd w:val="clear" w:color="auto" w:fill="FFFFFF"/>
          <w:lang w:val="uk-UA"/>
        </w:rPr>
        <w:t xml:space="preserve">ерков та релігійних організацій в Україні щодо відповіді на епідемію ВІЛ-інфекції/СНІДу та інші проблеми у сфері громадського здоров’я. Бачення та </w:t>
      </w:r>
      <w:r w:rsidR="0026507E" w:rsidRPr="00AB5B78">
        <w:rPr>
          <w:color w:val="000000"/>
          <w:sz w:val="28"/>
          <w:szCs w:val="28"/>
          <w:shd w:val="clear" w:color="auto" w:fill="FFFFFF"/>
          <w:lang w:val="uk-UA"/>
        </w:rPr>
        <w:t>пріоритетні напрями сформовані у</w:t>
      </w:r>
      <w:r w:rsidRPr="00AB5B78">
        <w:rPr>
          <w:color w:val="000000"/>
          <w:sz w:val="28"/>
          <w:szCs w:val="28"/>
          <w:shd w:val="clear" w:color="auto" w:fill="FFFFFF"/>
          <w:lang w:val="uk-UA"/>
        </w:rPr>
        <w:t xml:space="preserve"> даній Стратегії на період до 10 років, а ключові напрями ді</w:t>
      </w:r>
      <w:r w:rsidR="005711BD" w:rsidRPr="00AB5B78">
        <w:rPr>
          <w:color w:val="000000"/>
          <w:sz w:val="28"/>
          <w:szCs w:val="28"/>
          <w:shd w:val="clear" w:color="auto" w:fill="FFFFFF"/>
          <w:lang w:val="uk-UA"/>
        </w:rPr>
        <w:t xml:space="preserve">яльності </w:t>
      </w:r>
      <w:r w:rsidR="0026507E" w:rsidRPr="00AB5B78">
        <w:rPr>
          <w:color w:val="000000"/>
          <w:sz w:val="28"/>
          <w:szCs w:val="28"/>
          <w:shd w:val="clear" w:color="auto" w:fill="FFFFFF"/>
          <w:lang w:val="uk-UA"/>
        </w:rPr>
        <w:t xml:space="preserve">– </w:t>
      </w:r>
      <w:r w:rsidR="005711BD" w:rsidRPr="00AB5B78">
        <w:rPr>
          <w:color w:val="000000"/>
          <w:sz w:val="28"/>
          <w:szCs w:val="28"/>
          <w:shd w:val="clear" w:color="auto" w:fill="FFFFFF"/>
          <w:lang w:val="uk-UA"/>
        </w:rPr>
        <w:t>на 3 роки (2020-2022).</w:t>
      </w:r>
    </w:p>
    <w:p w14:paraId="7A61601A" w14:textId="49FD2D5D" w:rsidR="00531A23" w:rsidRPr="000D466F" w:rsidRDefault="0026507E" w:rsidP="005711BD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531A23"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 рамках виконання Стратегії </w:t>
      </w:r>
      <w:r w:rsidR="00844139"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Комісія </w:t>
      </w:r>
      <w:r w:rsidR="00531A23" w:rsidRPr="000D466F">
        <w:rPr>
          <w:color w:val="000000"/>
          <w:sz w:val="28"/>
          <w:szCs w:val="28"/>
          <w:shd w:val="clear" w:color="auto" w:fill="FFFFFF"/>
          <w:lang w:val="uk-UA"/>
        </w:rPr>
        <w:t>налагоджує партнерські зв’язки із різними структурами та організаціями, як на місцевому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531A23"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 та</w:t>
      </w:r>
      <w:r>
        <w:rPr>
          <w:color w:val="000000"/>
          <w:sz w:val="28"/>
          <w:szCs w:val="28"/>
          <w:shd w:val="clear" w:color="auto" w:fill="FFFFFF"/>
          <w:lang w:val="uk-UA"/>
        </w:rPr>
        <w:t>к і</w:t>
      </w:r>
      <w:r w:rsidR="00531A23"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 на національному рівнях, а також поза межами України. Так, в рамках взаємодії із релігійними спільнотами відбувається обмін досвідом та розбудова потенціалу</w:t>
      </w:r>
      <w:r>
        <w:rPr>
          <w:color w:val="000000"/>
          <w:sz w:val="28"/>
          <w:szCs w:val="28"/>
          <w:shd w:val="clear" w:color="auto" w:fill="FFFFFF"/>
          <w:lang w:val="uk-UA"/>
        </w:rPr>
        <w:t>. В</w:t>
      </w:r>
      <w:r w:rsidR="00531A23" w:rsidRPr="000D466F">
        <w:rPr>
          <w:color w:val="000000"/>
          <w:sz w:val="28"/>
          <w:szCs w:val="28"/>
          <w:shd w:val="clear" w:color="auto" w:fill="FFFFFF"/>
          <w:lang w:val="uk-UA"/>
        </w:rPr>
        <w:t>ідповідно, формування та донесення спільної позиції щодо викликів громадського здоров’я, спільна реалізація заходів з надання</w:t>
      </w:r>
      <w:r w:rsidR="001D24C1"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 послуг та виконання Стратегії, участь у консультативно</w:t>
      </w:r>
      <w:r w:rsidR="00531A23" w:rsidRPr="000D466F">
        <w:rPr>
          <w:color w:val="000000"/>
          <w:sz w:val="28"/>
          <w:szCs w:val="28"/>
          <w:shd w:val="clear" w:color="auto" w:fill="FFFFFF"/>
          <w:lang w:val="uk-UA"/>
        </w:rPr>
        <w:t>-дорадчих органах при центральних та місцевих органах влади, що опікуютьс</w:t>
      </w:r>
      <w:r>
        <w:rPr>
          <w:color w:val="000000"/>
          <w:sz w:val="28"/>
          <w:szCs w:val="28"/>
          <w:shd w:val="clear" w:color="auto" w:fill="FFFFFF"/>
          <w:lang w:val="uk-UA"/>
        </w:rPr>
        <w:t>я питаннями здоров’я населення у</w:t>
      </w:r>
      <w:r w:rsidR="00531A23"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 напрямку співпраці з органами державної влади.</w:t>
      </w:r>
      <w:r w:rsidR="001D24C1"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 Відбувається побудова та розвиток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партнерства </w:t>
      </w:r>
      <w:r w:rsidR="00531A23" w:rsidRPr="000D466F">
        <w:rPr>
          <w:color w:val="000000"/>
          <w:sz w:val="28"/>
          <w:szCs w:val="28"/>
          <w:shd w:val="clear" w:color="auto" w:fill="FFFFFF"/>
          <w:lang w:val="uk-UA"/>
        </w:rPr>
        <w:t>з організаці</w:t>
      </w:r>
      <w:r>
        <w:rPr>
          <w:color w:val="000000"/>
          <w:sz w:val="28"/>
          <w:szCs w:val="28"/>
          <w:shd w:val="clear" w:color="auto" w:fill="FFFFFF"/>
          <w:lang w:val="uk-UA"/>
        </w:rPr>
        <w:t>ями громадянського суспільства у</w:t>
      </w:r>
      <w:r w:rsidR="00531A23"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 напрямку планування та/або надання послуг людям, які живуть з ВІЛ та представникам к</w:t>
      </w:r>
      <w:r>
        <w:rPr>
          <w:color w:val="000000"/>
          <w:sz w:val="28"/>
          <w:szCs w:val="28"/>
          <w:shd w:val="clear" w:color="auto" w:fill="FFFFFF"/>
          <w:lang w:val="uk-UA"/>
        </w:rPr>
        <w:t>лючових груп населення, участь в</w:t>
      </w:r>
      <w:r w:rsidR="00531A23"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 адвокаційних та інформаційних кампаніях з питань ВІЛ-інфекції та здор</w:t>
      </w:r>
      <w:r>
        <w:rPr>
          <w:color w:val="000000"/>
          <w:sz w:val="28"/>
          <w:szCs w:val="28"/>
          <w:shd w:val="clear" w:color="auto" w:fill="FFFFFF"/>
          <w:lang w:val="uk-UA"/>
        </w:rPr>
        <w:t>ов’я. У</w:t>
      </w:r>
      <w:r w:rsidR="00531A23"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 контексті співпраці із міжнародними організаціями – просування інтересів України та потреб людей щодо здоров’я на міжнародних заходах та конференціях, поширення досвіду та кращих практик міжконфесійного співробітництва в Україні, залучення фінансових, інформаційних та експертних ресурсів для реалізації основних завдань Стратегії.</w:t>
      </w:r>
    </w:p>
    <w:p w14:paraId="04B0C6ED" w14:textId="77777777" w:rsidR="00531A23" w:rsidRPr="000D466F" w:rsidRDefault="00531A23" w:rsidP="00531A23">
      <w:pPr>
        <w:spacing w:before="240" w:after="240"/>
        <w:jc w:val="both"/>
        <w:rPr>
          <w:sz w:val="28"/>
          <w:szCs w:val="28"/>
          <w:lang w:val="uk-UA" w:eastAsia="uk-UA"/>
        </w:rPr>
      </w:pPr>
      <w:r w:rsidRPr="000D466F">
        <w:rPr>
          <w:color w:val="000000"/>
          <w:sz w:val="28"/>
          <w:szCs w:val="28"/>
          <w:shd w:val="clear" w:color="auto" w:fill="FFFFFF"/>
          <w:lang w:val="uk-UA" w:eastAsia="uk-UA"/>
        </w:rPr>
        <w:t>        </w:t>
      </w:r>
      <w:r w:rsidRPr="000D466F">
        <w:rPr>
          <w:color w:val="000000"/>
          <w:sz w:val="28"/>
          <w:szCs w:val="28"/>
          <w:shd w:val="clear" w:color="auto" w:fill="FFFFFF"/>
          <w:lang w:val="uk-UA" w:eastAsia="uk-UA"/>
        </w:rPr>
        <w:tab/>
        <w:t>Основними пріоритетними напрямками діяльності церков та релігійних організацій України в рамках виконання Стратегії є:</w:t>
      </w:r>
    </w:p>
    <w:p w14:paraId="5492CE25" w14:textId="77777777" w:rsidR="00531A23" w:rsidRPr="000D466F" w:rsidRDefault="00531A23" w:rsidP="00531A23">
      <w:pPr>
        <w:pStyle w:val="a8"/>
        <w:numPr>
          <w:ilvl w:val="0"/>
          <w:numId w:val="18"/>
        </w:numPr>
        <w:spacing w:before="240" w:after="240"/>
        <w:jc w:val="both"/>
        <w:rPr>
          <w:sz w:val="28"/>
          <w:szCs w:val="28"/>
          <w:lang w:val="uk-UA" w:eastAsia="uk-UA"/>
        </w:rPr>
      </w:pPr>
      <w:r w:rsidRPr="000D466F">
        <w:rPr>
          <w:color w:val="000000"/>
          <w:sz w:val="28"/>
          <w:szCs w:val="28"/>
          <w:shd w:val="clear" w:color="auto" w:fill="FFFFFF"/>
          <w:lang w:val="uk-UA" w:eastAsia="uk-UA"/>
        </w:rPr>
        <w:t>інформування та просвіта (організація та проведення навчальних заходів та публічних кампаній з метою поширення знань про здоров’я, зміни ставлення до проблеми ВІЛ/СНІД, інших супутніх захворювань, формування навичок відповідальної поведінки та здорового способу життя);</w:t>
      </w:r>
    </w:p>
    <w:p w14:paraId="0E12525B" w14:textId="72268D44" w:rsidR="00531A23" w:rsidRPr="000D466F" w:rsidRDefault="00531A23" w:rsidP="00531A23">
      <w:pPr>
        <w:pStyle w:val="a8"/>
        <w:numPr>
          <w:ilvl w:val="0"/>
          <w:numId w:val="18"/>
        </w:numPr>
        <w:spacing w:before="240" w:after="240"/>
        <w:jc w:val="both"/>
        <w:rPr>
          <w:sz w:val="28"/>
          <w:szCs w:val="28"/>
          <w:lang w:val="uk-UA" w:eastAsia="uk-UA"/>
        </w:rPr>
      </w:pPr>
      <w:r w:rsidRPr="000D466F">
        <w:rPr>
          <w:color w:val="000000"/>
          <w:sz w:val="28"/>
          <w:szCs w:val="28"/>
          <w:shd w:val="clear" w:color="auto" w:fill="FFFFFF"/>
          <w:lang w:val="uk-UA" w:eastAsia="uk-UA"/>
        </w:rPr>
        <w:lastRenderedPageBreak/>
        <w:t xml:space="preserve">соціальне служіння та послуги (робота в громаді та надання соціальних послуг з метою попередження, своєчасного виявлення захворювань, формування прихильності до лікування осіб, які мають проблеми зі </w:t>
      </w:r>
      <w:r w:rsidR="007F680A" w:rsidRPr="000D466F">
        <w:rPr>
          <w:color w:val="000000"/>
          <w:sz w:val="28"/>
          <w:szCs w:val="28"/>
          <w:shd w:val="clear" w:color="auto" w:fill="FFFFFF"/>
          <w:lang w:val="uk-UA" w:eastAsia="uk-UA"/>
        </w:rPr>
        <w:t>здоров’ям</w:t>
      </w:r>
      <w:r w:rsidRPr="000D466F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або мають високий ризик захворіти);</w:t>
      </w:r>
    </w:p>
    <w:p w14:paraId="6FEE1B49" w14:textId="3F1D580B" w:rsidR="00531A23" w:rsidRPr="000D466F" w:rsidRDefault="00531A23" w:rsidP="00531A23">
      <w:pPr>
        <w:pStyle w:val="a8"/>
        <w:numPr>
          <w:ilvl w:val="0"/>
          <w:numId w:val="18"/>
        </w:numPr>
        <w:spacing w:before="240" w:after="240"/>
        <w:jc w:val="both"/>
        <w:rPr>
          <w:sz w:val="28"/>
          <w:szCs w:val="28"/>
          <w:lang w:val="uk-UA" w:eastAsia="uk-UA"/>
        </w:rPr>
      </w:pPr>
      <w:r w:rsidRPr="000D466F">
        <w:rPr>
          <w:color w:val="000000"/>
          <w:sz w:val="28"/>
          <w:szCs w:val="28"/>
          <w:shd w:val="clear" w:color="auto" w:fill="FFFFFF"/>
          <w:lang w:val="uk-UA" w:eastAsia="uk-UA"/>
        </w:rPr>
        <w:t>адвокація та партнерство (активна участь у діяльності Національної та регіональних координаційних рад з протидії туберкульозу та ВІЛ-інфекції/СНІДу, інших консультативно-дорадчих органах у сфері охорони здоров’я);</w:t>
      </w:r>
    </w:p>
    <w:p w14:paraId="1C99C27F" w14:textId="09B7A29E" w:rsidR="00531A23" w:rsidRPr="000D466F" w:rsidRDefault="00531A23" w:rsidP="00531A23">
      <w:pPr>
        <w:pStyle w:val="a8"/>
        <w:numPr>
          <w:ilvl w:val="0"/>
          <w:numId w:val="18"/>
        </w:numPr>
        <w:spacing w:before="240" w:after="240"/>
        <w:jc w:val="both"/>
        <w:rPr>
          <w:sz w:val="28"/>
          <w:szCs w:val="28"/>
          <w:lang w:val="uk-UA" w:eastAsia="uk-UA"/>
        </w:rPr>
      </w:pPr>
      <w:r w:rsidRPr="000D466F">
        <w:rPr>
          <w:color w:val="000000"/>
          <w:sz w:val="28"/>
          <w:szCs w:val="28"/>
          <w:shd w:val="clear" w:color="auto" w:fill="FFFFFF"/>
          <w:lang w:val="uk-UA" w:eastAsia="uk-UA"/>
        </w:rPr>
        <w:t>аналітична діяльність (проведення збору даних та досліджень щодо різних аспектів проблеми ВІЛ-інфекції/СНІДу, громадського здоров’я та інших соціальних проблем, що впливають на стан здоров’я та благополуччя населення, моніторинг та оцінка діял</w:t>
      </w:r>
      <w:r w:rsidR="007F680A">
        <w:rPr>
          <w:color w:val="000000"/>
          <w:sz w:val="28"/>
          <w:szCs w:val="28"/>
          <w:shd w:val="clear" w:color="auto" w:fill="FFFFFF"/>
          <w:lang w:val="uk-UA" w:eastAsia="uk-UA"/>
        </w:rPr>
        <w:t>ьності з соціальної роботи, проє</w:t>
      </w:r>
      <w:r w:rsidRPr="000D466F">
        <w:rPr>
          <w:color w:val="000000"/>
          <w:sz w:val="28"/>
          <w:szCs w:val="28"/>
          <w:shd w:val="clear" w:color="auto" w:fill="FFFFFF"/>
          <w:lang w:val="uk-UA" w:eastAsia="uk-UA"/>
        </w:rPr>
        <w:t>ктів);</w:t>
      </w:r>
    </w:p>
    <w:p w14:paraId="6E5DA4FF" w14:textId="5858FF7A" w:rsidR="000403F2" w:rsidRPr="000D466F" w:rsidRDefault="00531A23" w:rsidP="000403F2">
      <w:pPr>
        <w:pStyle w:val="a8"/>
        <w:numPr>
          <w:ilvl w:val="0"/>
          <w:numId w:val="18"/>
        </w:numPr>
        <w:spacing w:before="240" w:after="240"/>
        <w:jc w:val="both"/>
        <w:rPr>
          <w:sz w:val="28"/>
          <w:szCs w:val="28"/>
          <w:lang w:val="uk-UA" w:eastAsia="uk-UA"/>
        </w:rPr>
      </w:pPr>
      <w:r w:rsidRPr="000D466F">
        <w:rPr>
          <w:color w:val="000000"/>
          <w:sz w:val="28"/>
          <w:szCs w:val="28"/>
          <w:shd w:val="clear" w:color="auto" w:fill="FFFFFF"/>
          <w:lang w:val="uk-UA" w:eastAsia="uk-UA"/>
        </w:rPr>
        <w:t>організаційний розвиток (запровадження ефективних процесів</w:t>
      </w:r>
      <w:r w:rsidR="007F680A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менеджменту програм та проє</w:t>
      </w:r>
      <w:r w:rsidRPr="000D466F">
        <w:rPr>
          <w:color w:val="000000"/>
          <w:sz w:val="28"/>
          <w:szCs w:val="28"/>
          <w:shd w:val="clear" w:color="auto" w:fill="FFFFFF"/>
          <w:lang w:val="uk-UA" w:eastAsia="uk-UA"/>
        </w:rPr>
        <w:t>ктів, навчання чл</w:t>
      </w:r>
      <w:r w:rsidR="007F680A">
        <w:rPr>
          <w:color w:val="000000"/>
          <w:sz w:val="28"/>
          <w:szCs w:val="28"/>
          <w:shd w:val="clear" w:color="auto" w:fill="FFFFFF"/>
          <w:lang w:val="uk-UA" w:eastAsia="uk-UA"/>
        </w:rPr>
        <w:t>енів та персоналу, побудова сис</w:t>
      </w:r>
      <w:r w:rsidRPr="000D466F">
        <w:rPr>
          <w:color w:val="000000"/>
          <w:sz w:val="28"/>
          <w:szCs w:val="28"/>
          <w:shd w:val="clear" w:color="auto" w:fill="FFFFFF"/>
          <w:lang w:val="uk-UA" w:eastAsia="uk-UA"/>
        </w:rPr>
        <w:t>теми внутрішньої та зовнішньої комунікації, залучення ресурсів для виконання Стратегії, розвиток міжнародного співробітництва).                  </w:t>
      </w:r>
      <w:r w:rsidRPr="000D466F">
        <w:rPr>
          <w:color w:val="000000"/>
          <w:sz w:val="28"/>
          <w:szCs w:val="28"/>
          <w:shd w:val="clear" w:color="auto" w:fill="FFFFFF"/>
          <w:lang w:val="uk-UA" w:eastAsia="uk-UA"/>
        </w:rPr>
        <w:tab/>
      </w:r>
    </w:p>
    <w:p w14:paraId="570F5BB8" w14:textId="4FDC8689" w:rsidR="00531A23" w:rsidRPr="000D466F" w:rsidRDefault="00531A23" w:rsidP="0052170D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На сьогодні представники </w:t>
      </w:r>
      <w:r w:rsidR="001D24C1" w:rsidRPr="000D466F">
        <w:rPr>
          <w:color w:val="000000"/>
          <w:sz w:val="28"/>
          <w:szCs w:val="28"/>
          <w:shd w:val="clear" w:color="auto" w:fill="FFFFFF"/>
          <w:lang w:val="uk-UA"/>
        </w:rPr>
        <w:t>К</w:t>
      </w:r>
      <w:r w:rsidR="00844139"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омісії </w:t>
      </w:r>
      <w:r w:rsidRPr="000D466F">
        <w:rPr>
          <w:color w:val="000000"/>
          <w:sz w:val="28"/>
          <w:szCs w:val="28"/>
          <w:shd w:val="clear" w:color="auto" w:fill="FFFFFF"/>
          <w:lang w:val="uk-UA"/>
        </w:rPr>
        <w:t>входять д</w:t>
      </w:r>
      <w:r w:rsidR="00DE15C7">
        <w:rPr>
          <w:color w:val="000000"/>
          <w:sz w:val="28"/>
          <w:szCs w:val="28"/>
          <w:shd w:val="clear" w:color="auto" w:fill="FFFFFF"/>
          <w:lang w:val="uk-UA"/>
        </w:rPr>
        <w:t>о складу 25 Координаційних рад у</w:t>
      </w:r>
      <w:r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 різних обл</w:t>
      </w:r>
      <w:r w:rsidR="007F680A">
        <w:rPr>
          <w:color w:val="000000"/>
          <w:sz w:val="28"/>
          <w:szCs w:val="28"/>
          <w:shd w:val="clear" w:color="auto" w:fill="FFFFFF"/>
          <w:lang w:val="uk-UA"/>
        </w:rPr>
        <w:t>астях України та беруть участь в</w:t>
      </w:r>
      <w:r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 адвокаційних кампаніях, які організовуються на місцевому рівні, входять до складу Національної ради з питань протидії туберкульозу та ВІЛ-інфекці</w:t>
      </w:r>
      <w:r w:rsidR="001D24C1" w:rsidRPr="000D466F">
        <w:rPr>
          <w:color w:val="000000"/>
          <w:sz w:val="28"/>
          <w:szCs w:val="28"/>
          <w:shd w:val="clear" w:color="auto" w:fill="FFFFFF"/>
          <w:lang w:val="uk-UA"/>
        </w:rPr>
        <w:t>ї/СНІДу (починаючи з 2007</w:t>
      </w:r>
      <w:r w:rsidR="00DE15C7">
        <w:rPr>
          <w:color w:val="000000"/>
          <w:sz w:val="28"/>
          <w:szCs w:val="28"/>
          <w:shd w:val="clear" w:color="auto" w:fill="FFFFFF"/>
          <w:lang w:val="uk-UA"/>
        </w:rPr>
        <w:t xml:space="preserve"> року), п</w:t>
      </w:r>
      <w:r w:rsidR="001D24C1"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редставляють </w:t>
      </w:r>
      <w:r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D24C1" w:rsidRPr="000D466F">
        <w:rPr>
          <w:color w:val="000000"/>
          <w:sz w:val="28"/>
          <w:szCs w:val="28"/>
          <w:shd w:val="clear" w:color="auto" w:fill="FFFFFF"/>
          <w:lang w:val="uk-UA"/>
        </w:rPr>
        <w:t>та висловлюють</w:t>
      </w:r>
      <w:r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 позиції стосовно реформи системи охорони </w:t>
      </w:r>
      <w:r w:rsidR="001B767A" w:rsidRPr="000D466F">
        <w:rPr>
          <w:color w:val="000000"/>
          <w:sz w:val="28"/>
          <w:szCs w:val="28"/>
          <w:shd w:val="clear" w:color="auto" w:fill="FFFFFF"/>
          <w:lang w:val="uk-UA"/>
        </w:rPr>
        <w:t>здоров’я</w:t>
      </w:r>
      <w:r w:rsidR="001D24C1" w:rsidRPr="000D466F">
        <w:rPr>
          <w:color w:val="000000"/>
          <w:sz w:val="28"/>
          <w:szCs w:val="28"/>
          <w:shd w:val="clear" w:color="auto" w:fill="FFFFFF"/>
          <w:lang w:val="uk-UA"/>
        </w:rPr>
        <w:t>, беруть участь у міжнародних  конференціях (Генеральна Асамблея ООН з питань наркотиків, Нью-Йорк у 2016 році; Нарада щодо проблеми ВІЛ та міграції, Женева, 2019 рік</w:t>
      </w:r>
      <w:r w:rsidR="00DE15C7">
        <w:rPr>
          <w:color w:val="000000"/>
          <w:sz w:val="28"/>
          <w:szCs w:val="28"/>
          <w:shd w:val="clear" w:color="auto" w:fill="FFFFFF"/>
          <w:lang w:val="uk-UA"/>
        </w:rPr>
        <w:t>)</w:t>
      </w:r>
      <w:r w:rsidR="001D24C1" w:rsidRPr="000D466F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14:paraId="033E7AB6" w14:textId="7DB59A19" w:rsidR="00531A23" w:rsidRPr="000D466F" w:rsidRDefault="001D24C1" w:rsidP="001D24C1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466F">
        <w:rPr>
          <w:color w:val="000000"/>
          <w:sz w:val="28"/>
          <w:szCs w:val="28"/>
          <w:shd w:val="clear" w:color="auto" w:fill="FFFFFF"/>
          <w:lang w:val="uk-UA"/>
        </w:rPr>
        <w:t>Протягом останніх років відбувається</w:t>
      </w:r>
      <w:r w:rsidR="00531A23"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D466F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="00844139"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оступове запровадження </w:t>
      </w:r>
      <w:r w:rsidR="00531A23" w:rsidRPr="000D466F">
        <w:rPr>
          <w:color w:val="000000"/>
          <w:sz w:val="28"/>
          <w:szCs w:val="28"/>
          <w:shd w:val="clear" w:color="auto" w:fill="FFFFFF"/>
          <w:lang w:val="uk-UA"/>
        </w:rPr>
        <w:t>моніторинг</w:t>
      </w:r>
      <w:r w:rsidRPr="000D466F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531A23"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 участі релігійних організацій в регіональних К</w:t>
      </w:r>
      <w:r w:rsidR="00844139" w:rsidRPr="000D466F"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531A23" w:rsidRPr="000D466F">
        <w:rPr>
          <w:color w:val="000000"/>
          <w:sz w:val="28"/>
          <w:szCs w:val="28"/>
          <w:shd w:val="clear" w:color="auto" w:fill="FFFFFF"/>
          <w:lang w:val="uk-UA"/>
        </w:rPr>
        <w:t>ордрадах, узагальнення даних щодо надання послуг різними релігійними організаціями.</w:t>
      </w:r>
    </w:p>
    <w:p w14:paraId="0EF65BEE" w14:textId="3F0F6BDF" w:rsidR="00531A23" w:rsidRPr="000D466F" w:rsidRDefault="001D24C1" w:rsidP="001D24C1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466F">
        <w:rPr>
          <w:color w:val="000000"/>
          <w:sz w:val="28"/>
          <w:szCs w:val="28"/>
          <w:shd w:val="clear" w:color="auto" w:fill="FFFFFF"/>
          <w:lang w:val="uk-UA"/>
        </w:rPr>
        <w:t>Відмічається і п</w:t>
      </w:r>
      <w:r w:rsidR="00591FBB">
        <w:rPr>
          <w:color w:val="000000"/>
          <w:sz w:val="28"/>
          <w:szCs w:val="28"/>
          <w:shd w:val="clear" w:color="auto" w:fill="FFFFFF"/>
          <w:lang w:val="uk-UA"/>
        </w:rPr>
        <w:t xml:space="preserve">остійна співпраця </w:t>
      </w:r>
      <w:r w:rsidR="00531A23" w:rsidRPr="000D466F">
        <w:rPr>
          <w:color w:val="000000"/>
          <w:sz w:val="28"/>
          <w:szCs w:val="28"/>
          <w:shd w:val="clear" w:color="auto" w:fill="FFFFFF"/>
          <w:lang w:val="uk-UA"/>
        </w:rPr>
        <w:t>з громадськими організаціями в напрямку надання послу</w:t>
      </w:r>
      <w:r w:rsidRPr="000D466F">
        <w:rPr>
          <w:color w:val="000000"/>
          <w:sz w:val="28"/>
          <w:szCs w:val="28"/>
          <w:shd w:val="clear" w:color="auto" w:fill="FFFFFF"/>
          <w:lang w:val="uk-UA"/>
        </w:rPr>
        <w:t>г у сфері протидії ВІЛ/СНІДу та</w:t>
      </w:r>
      <w:r w:rsidR="00531A23"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 ключовими спільнотами такими як ЛВІН, СП, </w:t>
      </w:r>
      <w:r w:rsidR="008D3601" w:rsidRPr="000D466F">
        <w:rPr>
          <w:color w:val="000000"/>
          <w:sz w:val="28"/>
          <w:szCs w:val="28"/>
          <w:shd w:val="clear" w:color="auto" w:fill="FFFFFF"/>
          <w:lang w:val="uk-UA"/>
        </w:rPr>
        <w:t>ув’язненими</w:t>
      </w:r>
      <w:r w:rsidR="00531A23"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 та звільн</w:t>
      </w:r>
      <w:r w:rsidR="006E15B3"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еними з місць позбавлення волі. </w:t>
      </w:r>
    </w:p>
    <w:p w14:paraId="3F686E91" w14:textId="2BFAFD3A" w:rsidR="000403F2" w:rsidRDefault="000403F2" w:rsidP="00A42DE0">
      <w:p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  <w:lang w:val="uk-UA" w:eastAsia="uk-UA"/>
        </w:rPr>
      </w:pPr>
    </w:p>
    <w:p w14:paraId="4A7EC0D8" w14:textId="77777777" w:rsidR="00AB5B78" w:rsidRDefault="00AB5B78" w:rsidP="00A42DE0">
      <w:p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  <w:lang w:val="uk-UA" w:eastAsia="uk-UA"/>
        </w:rPr>
      </w:pPr>
    </w:p>
    <w:p w14:paraId="7BB8FBAD" w14:textId="77777777" w:rsidR="00AB5B78" w:rsidRDefault="00AB5B78" w:rsidP="00A42DE0">
      <w:p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  <w:lang w:val="uk-UA" w:eastAsia="uk-UA"/>
        </w:rPr>
      </w:pPr>
    </w:p>
    <w:p w14:paraId="029C1A8E" w14:textId="77777777" w:rsidR="00AB5B78" w:rsidRPr="000D466F" w:rsidRDefault="00AB5B78" w:rsidP="00A42DE0">
      <w:p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  <w:lang w:val="uk-UA" w:eastAsia="uk-UA"/>
        </w:rPr>
      </w:pPr>
    </w:p>
    <w:p w14:paraId="3DAC5D32" w14:textId="7F5ADC63" w:rsidR="0018337A" w:rsidRPr="000D466F" w:rsidRDefault="001B767A" w:rsidP="00591FBB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0D466F">
        <w:rPr>
          <w:b/>
          <w:bCs/>
          <w:color w:val="000000"/>
          <w:sz w:val="28"/>
          <w:szCs w:val="28"/>
          <w:shd w:val="clear" w:color="auto" w:fill="FFFFFF"/>
          <w:lang w:val="uk-UA"/>
        </w:rPr>
        <w:lastRenderedPageBreak/>
        <w:t>Основні результати</w:t>
      </w:r>
      <w:r w:rsidR="00161020" w:rsidRPr="000D466F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дослідження </w:t>
      </w:r>
      <w:r w:rsidRPr="000D466F">
        <w:rPr>
          <w:b/>
          <w:color w:val="000000"/>
          <w:sz w:val="28"/>
          <w:szCs w:val="28"/>
          <w:lang w:val="uk-UA"/>
        </w:rPr>
        <w:t>щодо участі церков/релігійних організацій у протидії ВІЛ/СНІДу в Україні станом на 2008 рік</w:t>
      </w:r>
    </w:p>
    <w:p w14:paraId="0F001629" w14:textId="29B2446C" w:rsidR="00161020" w:rsidRPr="000D466F" w:rsidRDefault="00161020" w:rsidP="00593134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466F">
        <w:rPr>
          <w:color w:val="000000"/>
          <w:sz w:val="28"/>
          <w:szCs w:val="28"/>
          <w:shd w:val="clear" w:color="auto" w:fill="FFFFFF"/>
          <w:lang w:val="uk-UA"/>
        </w:rPr>
        <w:t>За результатами дослідження щодо участі церков/релігійних організацій у протидії ВІЛ/СНІДу в Україні станом на 2008 рік</w:t>
      </w:r>
      <w:r w:rsidR="00593134">
        <w:rPr>
          <w:rStyle w:val="a7"/>
          <w:color w:val="000000"/>
          <w:sz w:val="28"/>
          <w:szCs w:val="28"/>
          <w:shd w:val="clear" w:color="auto" w:fill="FFFFFF"/>
          <w:lang w:val="uk-UA"/>
        </w:rPr>
        <w:footnoteReference w:id="18"/>
      </w:r>
      <w:r w:rsidR="0059313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визначається: </w:t>
      </w:r>
    </w:p>
    <w:p w14:paraId="10497F93" w14:textId="4FE2917F" w:rsidR="0018337A" w:rsidRPr="000D466F" w:rsidRDefault="00161020" w:rsidP="0052170D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466F">
        <w:rPr>
          <w:color w:val="000000"/>
          <w:sz w:val="28"/>
          <w:szCs w:val="28"/>
          <w:shd w:val="clear" w:color="auto" w:fill="FFFFFF"/>
          <w:lang w:val="uk-UA"/>
        </w:rPr>
        <w:t xml:space="preserve">Діяльність українських конфесій у сфері протидії ВІЛ/СНІДу в Україні в цілому охоплює два великі напрямки:  первинна профілактика ВІЛ та робота з людьми, які живуть з ВІЛ/СНІДом. </w:t>
      </w:r>
    </w:p>
    <w:p w14:paraId="26CF3A16" w14:textId="5BC5B0A2" w:rsidR="00161020" w:rsidRPr="000D466F" w:rsidRDefault="00161020" w:rsidP="00161020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</w:p>
    <w:p w14:paraId="427FF45B" w14:textId="25C6F8FD" w:rsidR="00161020" w:rsidRPr="000D466F" w:rsidRDefault="00161020" w:rsidP="00161020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val="uk-UA" w:eastAsia="en-US"/>
        </w:rPr>
      </w:pPr>
      <w:r w:rsidRPr="000D466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 xml:space="preserve">Основними прогалинами та  недоліками роботи Церков та релігійних організацій щодо протидії ВІЛ/СНІДу в Україні було визначено: </w:t>
      </w:r>
    </w:p>
    <w:p w14:paraId="114F3B1E" w14:textId="78A79B7E" w:rsidR="00161020" w:rsidRPr="000D466F" w:rsidRDefault="004A12DB" w:rsidP="00161020">
      <w:pPr>
        <w:pStyle w:val="a8"/>
        <w:numPr>
          <w:ilvl w:val="0"/>
          <w:numId w:val="18"/>
        </w:numPr>
        <w:spacing w:before="240" w:after="240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color w:val="000000"/>
          <w:sz w:val="28"/>
          <w:szCs w:val="28"/>
          <w:shd w:val="clear" w:color="auto" w:fill="FFFFFF"/>
          <w:lang w:val="uk-UA" w:eastAsia="uk-UA"/>
        </w:rPr>
        <w:t>В</w:t>
      </w:r>
      <w:r w:rsidR="00161020" w:rsidRPr="000D466F">
        <w:rPr>
          <w:color w:val="000000"/>
          <w:sz w:val="28"/>
          <w:szCs w:val="28"/>
          <w:shd w:val="clear" w:color="auto" w:fill="FFFFFF"/>
          <w:lang w:val="uk-UA" w:eastAsia="uk-UA"/>
        </w:rPr>
        <w:t>ідсутність у багатьох конфесій власних концепцій та стратегій щодо боротьби з ВІЛ/СНІДом як фундаментальних документів, які визначають напрямки діяльності та заходи в плані протидії хворобі;</w:t>
      </w:r>
    </w:p>
    <w:p w14:paraId="1FB7067C" w14:textId="24AAF96A" w:rsidR="00161020" w:rsidRPr="000D466F" w:rsidRDefault="004A12DB" w:rsidP="008D3601">
      <w:pPr>
        <w:pStyle w:val="a8"/>
        <w:numPr>
          <w:ilvl w:val="0"/>
          <w:numId w:val="18"/>
        </w:numPr>
        <w:spacing w:before="240" w:after="240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color w:val="000000"/>
          <w:sz w:val="28"/>
          <w:szCs w:val="28"/>
          <w:shd w:val="clear" w:color="auto" w:fill="FFFFFF"/>
          <w:lang w:val="uk-UA" w:eastAsia="uk-UA"/>
        </w:rPr>
        <w:t>І</w:t>
      </w:r>
      <w:r w:rsidR="00161020" w:rsidRPr="000D466F">
        <w:rPr>
          <w:color w:val="000000"/>
          <w:sz w:val="28"/>
          <w:szCs w:val="28"/>
          <w:shd w:val="clear" w:color="auto" w:fill="FFFFFF"/>
          <w:lang w:val="uk-UA" w:eastAsia="uk-UA"/>
        </w:rPr>
        <w:t>снування протиріч конфесій між собою, що є головною</w:t>
      </w:r>
      <w:r w:rsidR="0077602C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причиною прохолодних відносин у</w:t>
      </w:r>
      <w:r w:rsidR="00161020" w:rsidRPr="000D466F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сфері взаємодії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у соціальних питаннях, у</w:t>
      </w:r>
      <w:r w:rsidR="00161020" w:rsidRPr="000D466F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т.ч. подолання</w:t>
      </w:r>
      <w:r w:rsidR="008D3601" w:rsidRPr="000D466F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161020" w:rsidRPr="000D466F">
        <w:rPr>
          <w:color w:val="000000"/>
          <w:sz w:val="28"/>
          <w:szCs w:val="28"/>
          <w:shd w:val="clear" w:color="auto" w:fill="FFFFFF"/>
          <w:lang w:val="uk-UA" w:eastAsia="uk-UA"/>
        </w:rPr>
        <w:t>епідемії ВІЛ/СНІДу;</w:t>
      </w:r>
    </w:p>
    <w:p w14:paraId="4B8093E5" w14:textId="0C28ACFA" w:rsidR="00161020" w:rsidRPr="000D466F" w:rsidRDefault="004A12DB" w:rsidP="00161020">
      <w:pPr>
        <w:pStyle w:val="a8"/>
        <w:numPr>
          <w:ilvl w:val="0"/>
          <w:numId w:val="18"/>
        </w:numPr>
        <w:spacing w:before="240" w:after="240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color w:val="000000"/>
          <w:sz w:val="28"/>
          <w:szCs w:val="28"/>
          <w:shd w:val="clear" w:color="auto" w:fill="FFFFFF"/>
          <w:lang w:val="uk-UA" w:eastAsia="uk-UA"/>
        </w:rPr>
        <w:t>С</w:t>
      </w:r>
      <w:r w:rsidR="00161020" w:rsidRPr="000D466F">
        <w:rPr>
          <w:color w:val="000000"/>
          <w:sz w:val="28"/>
          <w:szCs w:val="28"/>
          <w:shd w:val="clear" w:color="auto" w:fill="FFFFFF"/>
          <w:lang w:val="uk-UA" w:eastAsia="uk-UA"/>
        </w:rPr>
        <w:t>лабкий, частково декларативний міжцерковний діалог у сфері протидії</w:t>
      </w:r>
    </w:p>
    <w:p w14:paraId="1EB691A8" w14:textId="77777777" w:rsidR="00161020" w:rsidRPr="000D466F" w:rsidRDefault="00161020" w:rsidP="00B466D3">
      <w:pPr>
        <w:pStyle w:val="a8"/>
        <w:spacing w:before="240" w:after="240"/>
        <w:ind w:left="360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0D466F">
        <w:rPr>
          <w:color w:val="000000"/>
          <w:sz w:val="28"/>
          <w:szCs w:val="28"/>
          <w:shd w:val="clear" w:color="auto" w:fill="FFFFFF"/>
          <w:lang w:val="uk-UA" w:eastAsia="uk-UA"/>
        </w:rPr>
        <w:t>ВІЛ/СНІДу;</w:t>
      </w:r>
    </w:p>
    <w:p w14:paraId="3DEEC4BE" w14:textId="2C12100A" w:rsidR="00161020" w:rsidRPr="004A12DB" w:rsidRDefault="004A12DB" w:rsidP="004A12DB">
      <w:pPr>
        <w:pStyle w:val="a8"/>
        <w:numPr>
          <w:ilvl w:val="0"/>
          <w:numId w:val="18"/>
        </w:numPr>
        <w:spacing w:before="240" w:after="240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color w:val="000000"/>
          <w:sz w:val="28"/>
          <w:szCs w:val="28"/>
          <w:shd w:val="clear" w:color="auto" w:fill="FFFFFF"/>
          <w:lang w:val="uk-UA" w:eastAsia="uk-UA"/>
        </w:rPr>
        <w:t>В</w:t>
      </w:r>
      <w:r w:rsidR="00161020" w:rsidRPr="000D466F">
        <w:rPr>
          <w:color w:val="000000"/>
          <w:sz w:val="28"/>
          <w:szCs w:val="28"/>
          <w:shd w:val="clear" w:color="auto" w:fill="FFFFFF"/>
          <w:lang w:val="uk-UA" w:eastAsia="uk-UA"/>
        </w:rPr>
        <w:t>ідсутність достатньої кі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>лькості підготовлених тренерів у</w:t>
      </w:r>
      <w:r w:rsidR="00161020" w:rsidRPr="000D466F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кожній конфесії,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161020" w:rsidRPr="004A12DB">
        <w:rPr>
          <w:color w:val="000000"/>
          <w:sz w:val="28"/>
          <w:szCs w:val="28"/>
          <w:shd w:val="clear" w:color="auto" w:fill="FFFFFF"/>
          <w:lang w:val="uk-UA" w:eastAsia="uk-UA"/>
        </w:rPr>
        <w:t>лекторів, священнослужителів, які б мали коректні знання про ВІЛ/СНІД та</w:t>
      </w:r>
      <w:r w:rsidR="00593134" w:rsidRPr="004A12DB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161020" w:rsidRPr="004A12DB">
        <w:rPr>
          <w:color w:val="000000"/>
          <w:sz w:val="28"/>
          <w:szCs w:val="28"/>
          <w:shd w:val="clear" w:color="auto" w:fill="FFFFFF"/>
          <w:lang w:val="uk-UA" w:eastAsia="uk-UA"/>
        </w:rPr>
        <w:t>могли поширювати їх серед парафіян;</w:t>
      </w:r>
    </w:p>
    <w:p w14:paraId="0BFE8A63" w14:textId="60560D15" w:rsidR="00161020" w:rsidRPr="000D466F" w:rsidRDefault="004A12DB" w:rsidP="00161020">
      <w:pPr>
        <w:pStyle w:val="a8"/>
        <w:numPr>
          <w:ilvl w:val="0"/>
          <w:numId w:val="18"/>
        </w:numPr>
        <w:spacing w:before="240" w:after="240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color w:val="000000"/>
          <w:sz w:val="28"/>
          <w:szCs w:val="28"/>
          <w:shd w:val="clear" w:color="auto" w:fill="FFFFFF"/>
          <w:lang w:val="uk-UA" w:eastAsia="uk-UA"/>
        </w:rPr>
        <w:t>О</w:t>
      </w:r>
      <w:r w:rsidR="00161020" w:rsidRPr="000D466F">
        <w:rPr>
          <w:color w:val="000000"/>
          <w:sz w:val="28"/>
          <w:szCs w:val="28"/>
          <w:shd w:val="clear" w:color="auto" w:fill="FFFFFF"/>
          <w:lang w:val="uk-UA" w:eastAsia="uk-UA"/>
        </w:rPr>
        <w:t>бмежені фінансові можливості.</w:t>
      </w:r>
    </w:p>
    <w:p w14:paraId="1167FF8E" w14:textId="5DC3A674" w:rsidR="00161020" w:rsidRPr="000D466F" w:rsidRDefault="00161020" w:rsidP="00161020">
      <w:pPr>
        <w:autoSpaceDE w:val="0"/>
        <w:autoSpaceDN w:val="0"/>
        <w:adjustRightInd w:val="0"/>
        <w:rPr>
          <w:rFonts w:eastAsiaTheme="minorHAnsi"/>
          <w:sz w:val="28"/>
          <w:szCs w:val="28"/>
          <w:lang w:val="uk-UA" w:eastAsia="en-US"/>
        </w:rPr>
      </w:pPr>
    </w:p>
    <w:p w14:paraId="2FDF7E84" w14:textId="0DED23CC" w:rsidR="00161020" w:rsidRDefault="00161020" w:rsidP="00347CAB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val="uk-UA" w:eastAsia="en-US"/>
        </w:rPr>
      </w:pPr>
      <w:r w:rsidRPr="000D466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 xml:space="preserve">Основні узагальнені висновки були наступні: </w:t>
      </w:r>
    </w:p>
    <w:p w14:paraId="5D830C65" w14:textId="77777777" w:rsidR="004A12DB" w:rsidRPr="000D466F" w:rsidRDefault="004A12DB" w:rsidP="00347CAB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val="uk-UA" w:eastAsia="en-US"/>
        </w:rPr>
      </w:pPr>
    </w:p>
    <w:p w14:paraId="2FB043C9" w14:textId="44A68A10" w:rsidR="000403F2" w:rsidRPr="000D466F" w:rsidRDefault="00161020" w:rsidP="000403F2">
      <w:pPr>
        <w:pStyle w:val="a8"/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0D466F">
        <w:rPr>
          <w:sz w:val="28"/>
          <w:szCs w:val="28"/>
          <w:lang w:val="uk-UA"/>
        </w:rPr>
        <w:t>Церковні конфесії та релігійні організації досить активно проводять роботу з</w:t>
      </w:r>
      <w:r w:rsidR="0018337A" w:rsidRPr="000D466F">
        <w:rPr>
          <w:sz w:val="28"/>
          <w:szCs w:val="28"/>
          <w:lang w:val="uk-UA"/>
        </w:rPr>
        <w:t xml:space="preserve"> </w:t>
      </w:r>
      <w:r w:rsidRPr="000D466F">
        <w:rPr>
          <w:sz w:val="28"/>
          <w:szCs w:val="28"/>
          <w:lang w:val="uk-UA"/>
        </w:rPr>
        <w:t>профілактики інфікування ВІЛ серед різних верств населення, догляду та</w:t>
      </w:r>
      <w:r w:rsidR="0018337A" w:rsidRPr="000D466F">
        <w:rPr>
          <w:sz w:val="28"/>
          <w:szCs w:val="28"/>
          <w:lang w:val="uk-UA"/>
        </w:rPr>
        <w:t xml:space="preserve"> </w:t>
      </w:r>
      <w:r w:rsidRPr="000D466F">
        <w:rPr>
          <w:sz w:val="28"/>
          <w:szCs w:val="28"/>
          <w:lang w:val="uk-UA"/>
        </w:rPr>
        <w:t>підтримки людей, які живуть з ВІЛ/СНІД</w:t>
      </w:r>
      <w:r w:rsidR="0018337A" w:rsidRPr="000D466F">
        <w:rPr>
          <w:sz w:val="28"/>
          <w:szCs w:val="28"/>
          <w:lang w:val="uk-UA"/>
        </w:rPr>
        <w:t xml:space="preserve"> та мають зацікавленість</w:t>
      </w:r>
      <w:r w:rsidR="0077602C">
        <w:rPr>
          <w:sz w:val="28"/>
          <w:szCs w:val="28"/>
          <w:lang w:val="uk-UA"/>
        </w:rPr>
        <w:t xml:space="preserve"> у розгортанні даної діяльності;</w:t>
      </w:r>
      <w:r w:rsidR="0018337A" w:rsidRPr="000D466F">
        <w:rPr>
          <w:sz w:val="28"/>
          <w:szCs w:val="28"/>
          <w:lang w:val="uk-UA"/>
        </w:rPr>
        <w:t xml:space="preserve"> </w:t>
      </w:r>
    </w:p>
    <w:p w14:paraId="5BA3B20A" w14:textId="5696CF2B" w:rsidR="000403F2" w:rsidRPr="000D466F" w:rsidRDefault="00161020" w:rsidP="000403F2">
      <w:pPr>
        <w:pStyle w:val="a8"/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0D466F">
        <w:rPr>
          <w:sz w:val="28"/>
          <w:szCs w:val="28"/>
          <w:lang w:val="uk-UA"/>
        </w:rPr>
        <w:t>Основними цільовими групами, з якими працюють церкви, є загальне населення, учнівська молодь, вір</w:t>
      </w:r>
      <w:r w:rsidR="0077602C">
        <w:rPr>
          <w:sz w:val="28"/>
          <w:szCs w:val="28"/>
          <w:lang w:val="uk-UA"/>
        </w:rPr>
        <w:t>яни</w:t>
      </w:r>
      <w:r w:rsidRPr="000D466F">
        <w:rPr>
          <w:sz w:val="28"/>
          <w:szCs w:val="28"/>
          <w:lang w:val="uk-UA"/>
        </w:rPr>
        <w:t xml:space="preserve"> конфесій, наркозалежні та їхнє найближче оточення, ув'язнені, жінки секс</w:t>
      </w:r>
      <w:r w:rsidR="0018337A" w:rsidRPr="000D466F">
        <w:rPr>
          <w:sz w:val="28"/>
          <w:szCs w:val="28"/>
          <w:lang w:val="uk-UA"/>
        </w:rPr>
        <w:t>-</w:t>
      </w:r>
      <w:r w:rsidRPr="000D466F">
        <w:rPr>
          <w:sz w:val="28"/>
          <w:szCs w:val="28"/>
          <w:lang w:val="uk-UA"/>
        </w:rPr>
        <w:t>б</w:t>
      </w:r>
      <w:r w:rsidR="0077602C">
        <w:rPr>
          <w:sz w:val="28"/>
          <w:szCs w:val="28"/>
          <w:lang w:val="uk-UA"/>
        </w:rPr>
        <w:t>ізнесу, діти вулиці, люди з ВІЛ-</w:t>
      </w:r>
      <w:r w:rsidRPr="000D466F">
        <w:rPr>
          <w:sz w:val="28"/>
          <w:szCs w:val="28"/>
          <w:lang w:val="uk-UA"/>
        </w:rPr>
        <w:t>позитивним статусом, хворі на СНІД тощо;</w:t>
      </w:r>
    </w:p>
    <w:p w14:paraId="470F373B" w14:textId="77777777" w:rsidR="0077602C" w:rsidRDefault="00161020" w:rsidP="000403F2">
      <w:pPr>
        <w:pStyle w:val="a8"/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0D466F">
        <w:rPr>
          <w:sz w:val="28"/>
          <w:szCs w:val="28"/>
          <w:lang w:val="uk-UA"/>
        </w:rPr>
        <w:t>Більшість регіональних ініціатив, які здійснюються релігійними конфесіям</w:t>
      </w:r>
      <w:r w:rsidR="00B466D3" w:rsidRPr="000D466F">
        <w:rPr>
          <w:sz w:val="28"/>
          <w:szCs w:val="28"/>
          <w:lang w:val="uk-UA"/>
        </w:rPr>
        <w:t>и</w:t>
      </w:r>
      <w:r w:rsidR="0018337A" w:rsidRPr="000D466F">
        <w:rPr>
          <w:sz w:val="28"/>
          <w:szCs w:val="28"/>
          <w:lang w:val="uk-UA"/>
        </w:rPr>
        <w:t xml:space="preserve"> </w:t>
      </w:r>
      <w:r w:rsidR="0077602C">
        <w:rPr>
          <w:sz w:val="28"/>
          <w:szCs w:val="28"/>
          <w:lang w:val="uk-UA"/>
        </w:rPr>
        <w:t>та</w:t>
      </w:r>
      <w:r w:rsidRPr="000D466F">
        <w:rPr>
          <w:sz w:val="28"/>
          <w:szCs w:val="28"/>
          <w:lang w:val="uk-UA"/>
        </w:rPr>
        <w:t xml:space="preserve"> організаціями у плані роботи з </w:t>
      </w:r>
      <w:r w:rsidR="0018337A" w:rsidRPr="000D466F">
        <w:rPr>
          <w:sz w:val="28"/>
          <w:szCs w:val="28"/>
          <w:lang w:val="uk-UA"/>
        </w:rPr>
        <w:t>уразливими</w:t>
      </w:r>
      <w:r w:rsidRPr="000D466F">
        <w:rPr>
          <w:sz w:val="28"/>
          <w:szCs w:val="28"/>
          <w:lang w:val="uk-UA"/>
        </w:rPr>
        <w:t xml:space="preserve"> групами, є поодинокими,</w:t>
      </w:r>
      <w:r w:rsidR="0018337A" w:rsidRPr="000D466F">
        <w:rPr>
          <w:sz w:val="28"/>
          <w:szCs w:val="28"/>
          <w:lang w:val="uk-UA"/>
        </w:rPr>
        <w:t xml:space="preserve"> </w:t>
      </w:r>
      <w:r w:rsidRPr="000D466F">
        <w:rPr>
          <w:sz w:val="28"/>
          <w:szCs w:val="28"/>
          <w:lang w:val="uk-UA"/>
        </w:rPr>
        <w:t xml:space="preserve">ізольованими </w:t>
      </w:r>
      <w:r w:rsidR="0077602C">
        <w:rPr>
          <w:sz w:val="28"/>
          <w:szCs w:val="28"/>
          <w:lang w:val="uk-UA"/>
        </w:rPr>
        <w:t>і</w:t>
      </w:r>
      <w:r w:rsidRPr="000D466F">
        <w:rPr>
          <w:sz w:val="28"/>
          <w:szCs w:val="28"/>
          <w:lang w:val="uk-UA"/>
        </w:rPr>
        <w:t xml:space="preserve"> невідомими у центральних відділах </w:t>
      </w:r>
      <w:r w:rsidRPr="000D466F">
        <w:rPr>
          <w:sz w:val="28"/>
          <w:szCs w:val="28"/>
          <w:lang w:val="uk-UA"/>
        </w:rPr>
        <w:lastRenderedPageBreak/>
        <w:t xml:space="preserve">конфесій. </w:t>
      </w:r>
      <w:r w:rsidR="0018337A" w:rsidRPr="000D466F">
        <w:rPr>
          <w:sz w:val="28"/>
          <w:szCs w:val="28"/>
          <w:lang w:val="uk-UA"/>
        </w:rPr>
        <w:t xml:space="preserve">Зазначено </w:t>
      </w:r>
      <w:r w:rsidRPr="000D466F">
        <w:rPr>
          <w:sz w:val="28"/>
          <w:szCs w:val="28"/>
          <w:lang w:val="uk-UA"/>
        </w:rPr>
        <w:t>відсутніст</w:t>
      </w:r>
      <w:r w:rsidR="0018337A" w:rsidRPr="000D466F">
        <w:rPr>
          <w:sz w:val="28"/>
          <w:szCs w:val="28"/>
          <w:lang w:val="uk-UA"/>
        </w:rPr>
        <w:t>ь</w:t>
      </w:r>
      <w:r w:rsidRPr="000D466F">
        <w:rPr>
          <w:sz w:val="28"/>
          <w:szCs w:val="28"/>
          <w:lang w:val="uk-UA"/>
        </w:rPr>
        <w:t xml:space="preserve"> церковних мереж у сфері</w:t>
      </w:r>
      <w:r w:rsidR="0018337A" w:rsidRPr="000D466F">
        <w:rPr>
          <w:sz w:val="28"/>
          <w:szCs w:val="28"/>
          <w:lang w:val="uk-UA"/>
        </w:rPr>
        <w:t xml:space="preserve"> </w:t>
      </w:r>
      <w:r w:rsidR="0077602C">
        <w:rPr>
          <w:sz w:val="28"/>
          <w:szCs w:val="28"/>
          <w:lang w:val="uk-UA"/>
        </w:rPr>
        <w:t>ВІЛ/СНІД</w:t>
      </w:r>
      <w:r w:rsidRPr="000D466F">
        <w:rPr>
          <w:sz w:val="28"/>
          <w:szCs w:val="28"/>
          <w:lang w:val="uk-UA"/>
        </w:rPr>
        <w:t xml:space="preserve"> </w:t>
      </w:r>
      <w:r w:rsidR="0018337A" w:rsidRPr="000D466F">
        <w:rPr>
          <w:sz w:val="28"/>
          <w:szCs w:val="28"/>
          <w:lang w:val="uk-UA"/>
        </w:rPr>
        <w:t xml:space="preserve">та </w:t>
      </w:r>
      <w:r w:rsidRPr="000D466F">
        <w:rPr>
          <w:sz w:val="28"/>
          <w:szCs w:val="28"/>
          <w:lang w:val="uk-UA"/>
        </w:rPr>
        <w:t xml:space="preserve"> філософі</w:t>
      </w:r>
      <w:r w:rsidR="0018337A" w:rsidRPr="000D466F">
        <w:rPr>
          <w:sz w:val="28"/>
          <w:szCs w:val="28"/>
          <w:lang w:val="uk-UA"/>
        </w:rPr>
        <w:t>ю</w:t>
      </w:r>
      <w:r w:rsidRPr="000D466F">
        <w:rPr>
          <w:sz w:val="28"/>
          <w:szCs w:val="28"/>
          <w:lang w:val="uk-UA"/>
        </w:rPr>
        <w:t xml:space="preserve"> релігійних конфесій, які на перше місце ставлять надання духовної допомоги людям на місцях і при цьому відмовляються від афішування цієї діяльності;</w:t>
      </w:r>
      <w:r w:rsidR="00B466D3" w:rsidRPr="000D466F">
        <w:rPr>
          <w:sz w:val="28"/>
          <w:szCs w:val="28"/>
          <w:lang w:val="uk-UA"/>
        </w:rPr>
        <w:t xml:space="preserve"> </w:t>
      </w:r>
    </w:p>
    <w:p w14:paraId="67E931F1" w14:textId="5365C9D4" w:rsidR="000403F2" w:rsidRPr="000D466F" w:rsidRDefault="00F2568A" w:rsidP="000403F2">
      <w:pPr>
        <w:pStyle w:val="a8"/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0D466F">
        <w:rPr>
          <w:sz w:val="28"/>
          <w:szCs w:val="28"/>
          <w:lang w:val="uk-UA"/>
        </w:rPr>
        <w:t>Слабке представництво у місцевих Координаційних радах з питань протидії ВІЛ/СНІДу та туберкульозу</w:t>
      </w:r>
      <w:r w:rsidR="0077602C">
        <w:rPr>
          <w:sz w:val="28"/>
          <w:szCs w:val="28"/>
          <w:lang w:val="uk-UA"/>
        </w:rPr>
        <w:t>;</w:t>
      </w:r>
    </w:p>
    <w:p w14:paraId="2DF30EFC" w14:textId="3015ECDD" w:rsidR="000403F2" w:rsidRPr="000D466F" w:rsidRDefault="00161020" w:rsidP="000403F2">
      <w:pPr>
        <w:pStyle w:val="a8"/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0D466F">
        <w:rPr>
          <w:sz w:val="28"/>
          <w:szCs w:val="28"/>
          <w:lang w:val="uk-UA"/>
        </w:rPr>
        <w:t>У всіх опитаних християнських конфесій залишається негативним ставлення</w:t>
      </w:r>
      <w:r w:rsidR="0018337A" w:rsidRPr="000D466F">
        <w:rPr>
          <w:sz w:val="28"/>
          <w:szCs w:val="28"/>
          <w:lang w:val="uk-UA"/>
        </w:rPr>
        <w:t xml:space="preserve"> </w:t>
      </w:r>
      <w:r w:rsidR="0077602C">
        <w:rPr>
          <w:sz w:val="28"/>
          <w:szCs w:val="28"/>
          <w:lang w:val="uk-UA"/>
        </w:rPr>
        <w:t>до програм «зменшення шкоди»</w:t>
      </w:r>
      <w:r w:rsidRPr="000D466F">
        <w:rPr>
          <w:sz w:val="28"/>
          <w:szCs w:val="28"/>
          <w:lang w:val="uk-UA"/>
        </w:rPr>
        <w:t>. На противагу такій програмі церкви та</w:t>
      </w:r>
      <w:r w:rsidR="0018337A" w:rsidRPr="000D466F">
        <w:rPr>
          <w:sz w:val="28"/>
          <w:szCs w:val="28"/>
          <w:lang w:val="uk-UA"/>
        </w:rPr>
        <w:t xml:space="preserve"> </w:t>
      </w:r>
      <w:r w:rsidRPr="000D466F">
        <w:rPr>
          <w:sz w:val="28"/>
          <w:szCs w:val="28"/>
          <w:lang w:val="uk-UA"/>
        </w:rPr>
        <w:t xml:space="preserve">релігійні організації розробили </w:t>
      </w:r>
      <w:r w:rsidR="0077602C">
        <w:rPr>
          <w:sz w:val="28"/>
          <w:szCs w:val="28"/>
          <w:lang w:val="uk-UA"/>
        </w:rPr>
        <w:t>і</w:t>
      </w:r>
      <w:r w:rsidRPr="000D466F">
        <w:rPr>
          <w:sz w:val="28"/>
          <w:szCs w:val="28"/>
          <w:lang w:val="uk-UA"/>
        </w:rPr>
        <w:t xml:space="preserve"> впроваджують профілактичні програми, які</w:t>
      </w:r>
      <w:r w:rsidR="0018337A" w:rsidRPr="000D466F">
        <w:rPr>
          <w:sz w:val="28"/>
          <w:szCs w:val="28"/>
          <w:lang w:val="uk-UA"/>
        </w:rPr>
        <w:t xml:space="preserve"> </w:t>
      </w:r>
      <w:r w:rsidRPr="000D466F">
        <w:rPr>
          <w:sz w:val="28"/>
          <w:szCs w:val="28"/>
          <w:lang w:val="uk-UA"/>
        </w:rPr>
        <w:t>пропагують утримання від дошлюбних статевих стосунків;</w:t>
      </w:r>
    </w:p>
    <w:p w14:paraId="226564F4" w14:textId="77777777" w:rsidR="000403F2" w:rsidRPr="000D466F" w:rsidRDefault="00161020" w:rsidP="000403F2">
      <w:pPr>
        <w:pStyle w:val="a8"/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0D466F">
        <w:rPr>
          <w:sz w:val="28"/>
          <w:szCs w:val="28"/>
          <w:lang w:val="uk-UA"/>
        </w:rPr>
        <w:t>Співпраця конфесій лише розпочинається і здебільшого відбувається обмін</w:t>
      </w:r>
      <w:r w:rsidR="0018337A" w:rsidRPr="000D466F">
        <w:rPr>
          <w:sz w:val="28"/>
          <w:szCs w:val="28"/>
          <w:lang w:val="uk-UA"/>
        </w:rPr>
        <w:t xml:space="preserve"> </w:t>
      </w:r>
      <w:r w:rsidRPr="000D466F">
        <w:rPr>
          <w:sz w:val="28"/>
          <w:szCs w:val="28"/>
          <w:lang w:val="uk-UA"/>
        </w:rPr>
        <w:t>інформацією на рівні ВРЦ та РО;</w:t>
      </w:r>
    </w:p>
    <w:p w14:paraId="6668F675" w14:textId="77777777" w:rsidR="000403F2" w:rsidRPr="000D466F" w:rsidRDefault="00161020" w:rsidP="000403F2">
      <w:pPr>
        <w:pStyle w:val="a8"/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0D466F">
        <w:rPr>
          <w:sz w:val="28"/>
          <w:szCs w:val="28"/>
          <w:lang w:val="uk-UA"/>
        </w:rPr>
        <w:t>Усі опитані підкреслили необхідність навчання священнослужителів та пасторів з питань ВІЛ/СНІД, проведення профілактичної, інформаційно</w:t>
      </w:r>
      <w:r w:rsidR="0018337A" w:rsidRPr="000D466F">
        <w:rPr>
          <w:sz w:val="28"/>
          <w:szCs w:val="28"/>
          <w:lang w:val="uk-UA"/>
        </w:rPr>
        <w:t>-</w:t>
      </w:r>
      <w:r w:rsidRPr="000D466F">
        <w:rPr>
          <w:sz w:val="28"/>
          <w:szCs w:val="28"/>
          <w:lang w:val="uk-UA"/>
        </w:rPr>
        <w:t>просвітницької роботи, паліативної допомоги тощо;</w:t>
      </w:r>
    </w:p>
    <w:p w14:paraId="04788148" w14:textId="1909E0C7" w:rsidR="00161020" w:rsidRPr="000D466F" w:rsidRDefault="00161020" w:rsidP="000403F2">
      <w:pPr>
        <w:pStyle w:val="a8"/>
        <w:numPr>
          <w:ilvl w:val="0"/>
          <w:numId w:val="22"/>
        </w:numPr>
        <w:jc w:val="both"/>
        <w:rPr>
          <w:sz w:val="28"/>
          <w:szCs w:val="28"/>
          <w:lang w:val="uk-UA"/>
        </w:rPr>
      </w:pPr>
      <w:r w:rsidRPr="000D466F">
        <w:rPr>
          <w:sz w:val="28"/>
          <w:szCs w:val="28"/>
          <w:lang w:val="uk-UA"/>
        </w:rPr>
        <w:t>Майже усі опитані представники церков та релігійних організацій, які ще не</w:t>
      </w:r>
      <w:r w:rsidR="0018337A" w:rsidRPr="000D466F">
        <w:rPr>
          <w:sz w:val="28"/>
          <w:szCs w:val="28"/>
          <w:lang w:val="uk-UA"/>
        </w:rPr>
        <w:t xml:space="preserve"> </w:t>
      </w:r>
      <w:r w:rsidRPr="000D466F">
        <w:rPr>
          <w:sz w:val="28"/>
          <w:szCs w:val="28"/>
          <w:lang w:val="uk-UA"/>
        </w:rPr>
        <w:t>мають відповідних внутрішньоцерковних документів, підкреслили, що зараз</w:t>
      </w:r>
      <w:r w:rsidR="0018337A" w:rsidRPr="000D466F">
        <w:rPr>
          <w:sz w:val="28"/>
          <w:szCs w:val="28"/>
          <w:lang w:val="uk-UA"/>
        </w:rPr>
        <w:t xml:space="preserve"> </w:t>
      </w:r>
      <w:r w:rsidRPr="000D466F">
        <w:rPr>
          <w:sz w:val="28"/>
          <w:szCs w:val="28"/>
          <w:lang w:val="uk-UA"/>
        </w:rPr>
        <w:t>їхні церкви працюють над створенням концепції та стратегії профілактичної</w:t>
      </w:r>
      <w:r w:rsidR="0018337A" w:rsidRPr="000D466F">
        <w:rPr>
          <w:sz w:val="28"/>
          <w:szCs w:val="28"/>
          <w:lang w:val="uk-UA"/>
        </w:rPr>
        <w:t xml:space="preserve"> </w:t>
      </w:r>
      <w:r w:rsidRPr="000D466F">
        <w:rPr>
          <w:sz w:val="28"/>
          <w:szCs w:val="28"/>
          <w:lang w:val="uk-UA"/>
        </w:rPr>
        <w:t>діяльності, залучення церкви до протидії епідемії тощо.</w:t>
      </w:r>
    </w:p>
    <w:p w14:paraId="6C97F49A" w14:textId="380A6AE8" w:rsidR="00161020" w:rsidRPr="000D466F" w:rsidRDefault="00161020" w:rsidP="00161020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uk-UA" w:eastAsia="uk-UA"/>
        </w:rPr>
      </w:pPr>
    </w:p>
    <w:p w14:paraId="54F8433C" w14:textId="77777777" w:rsidR="0018337A" w:rsidRPr="000D466F" w:rsidRDefault="0018337A" w:rsidP="0018337A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2C1AF5B3" w14:textId="72D4AFE9" w:rsidR="0018337A" w:rsidRPr="000D466F" w:rsidRDefault="0018337A" w:rsidP="00F2568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8"/>
          <w:szCs w:val="28"/>
          <w:lang w:val="uk-UA" w:eastAsia="en-US"/>
        </w:rPr>
      </w:pPr>
      <w:r w:rsidRPr="000D466F">
        <w:rPr>
          <w:rFonts w:eastAsiaTheme="minorHAnsi"/>
          <w:b/>
          <w:bCs/>
          <w:i/>
          <w:iCs/>
          <w:sz w:val="28"/>
          <w:szCs w:val="28"/>
          <w:lang w:val="uk-UA" w:eastAsia="en-US"/>
        </w:rPr>
        <w:t>Основні пріоритети  у сфері протидії ВІЛ/СНІДу в найближчому майбутньому були визначені наступними:</w:t>
      </w:r>
    </w:p>
    <w:p w14:paraId="41CC9D87" w14:textId="27351AC5" w:rsidR="0018337A" w:rsidRPr="000D466F" w:rsidRDefault="0018337A" w:rsidP="00F2568A">
      <w:pPr>
        <w:pStyle w:val="a8"/>
        <w:numPr>
          <w:ilvl w:val="0"/>
          <w:numId w:val="18"/>
        </w:numPr>
        <w:spacing w:before="240" w:after="240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0D466F">
        <w:rPr>
          <w:color w:val="000000"/>
          <w:sz w:val="28"/>
          <w:szCs w:val="28"/>
          <w:shd w:val="clear" w:color="auto" w:fill="FFFFFF"/>
          <w:lang w:val="uk-UA" w:eastAsia="uk-UA"/>
        </w:rPr>
        <w:t>Розвиток міжконфесійних інституцій</w:t>
      </w:r>
      <w:r w:rsidR="0077602C">
        <w:rPr>
          <w:color w:val="000000"/>
          <w:sz w:val="28"/>
          <w:szCs w:val="28"/>
          <w:shd w:val="clear" w:color="auto" w:fill="FFFFFF"/>
          <w:lang w:val="uk-UA" w:eastAsia="uk-UA"/>
        </w:rPr>
        <w:t>;</w:t>
      </w:r>
    </w:p>
    <w:p w14:paraId="61C7C8CE" w14:textId="5787417F" w:rsidR="0018337A" w:rsidRPr="000D466F" w:rsidRDefault="0018337A" w:rsidP="00F2568A">
      <w:pPr>
        <w:pStyle w:val="a8"/>
        <w:numPr>
          <w:ilvl w:val="0"/>
          <w:numId w:val="18"/>
        </w:numPr>
        <w:spacing w:before="240" w:after="240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 w:rsidRPr="000D466F">
        <w:rPr>
          <w:color w:val="000000"/>
          <w:sz w:val="28"/>
          <w:szCs w:val="28"/>
          <w:shd w:val="clear" w:color="auto" w:fill="FFFFFF"/>
          <w:lang w:val="uk-UA" w:eastAsia="uk-UA"/>
        </w:rPr>
        <w:t>Формування світоглядної та змістовної єдності міжконфесійних програм протидії ВІЛ-інфекції/СНІДу;</w:t>
      </w:r>
    </w:p>
    <w:p w14:paraId="2546A435" w14:textId="42B19D68" w:rsidR="0018337A" w:rsidRPr="000D466F" w:rsidRDefault="004D4B28" w:rsidP="00F2568A">
      <w:pPr>
        <w:pStyle w:val="a8"/>
        <w:numPr>
          <w:ilvl w:val="0"/>
          <w:numId w:val="18"/>
        </w:numPr>
        <w:spacing w:before="240" w:after="240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color w:val="000000"/>
          <w:sz w:val="28"/>
          <w:szCs w:val="28"/>
          <w:shd w:val="clear" w:color="auto" w:fill="FFFFFF"/>
          <w:lang w:val="uk-UA" w:eastAsia="uk-UA"/>
        </w:rPr>
        <w:t>З</w:t>
      </w:r>
      <w:r w:rsidR="0018337A" w:rsidRPr="000D466F">
        <w:rPr>
          <w:color w:val="000000"/>
          <w:sz w:val="28"/>
          <w:szCs w:val="28"/>
          <w:shd w:val="clear" w:color="auto" w:fill="FFFFFF"/>
          <w:lang w:val="uk-UA" w:eastAsia="uk-UA"/>
        </w:rPr>
        <w:t>авершення обговорення та прийняття єдиної структури боротьби з ВІЛ-інфекцією/СНІДом;</w:t>
      </w:r>
    </w:p>
    <w:p w14:paraId="36FF4528" w14:textId="22E4298A" w:rsidR="0018337A" w:rsidRPr="000D466F" w:rsidRDefault="004D4B28" w:rsidP="00F2568A">
      <w:pPr>
        <w:pStyle w:val="a8"/>
        <w:numPr>
          <w:ilvl w:val="0"/>
          <w:numId w:val="18"/>
        </w:numPr>
        <w:spacing w:before="240" w:after="240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color w:val="000000"/>
          <w:sz w:val="28"/>
          <w:szCs w:val="28"/>
          <w:shd w:val="clear" w:color="auto" w:fill="FFFFFF"/>
          <w:lang w:val="uk-UA" w:eastAsia="uk-UA"/>
        </w:rPr>
        <w:t>Р</w:t>
      </w:r>
      <w:r w:rsidR="0018337A" w:rsidRPr="000D466F">
        <w:rPr>
          <w:color w:val="000000"/>
          <w:sz w:val="28"/>
          <w:szCs w:val="28"/>
          <w:shd w:val="clear" w:color="auto" w:fill="FFFFFF"/>
          <w:lang w:val="uk-UA" w:eastAsia="uk-UA"/>
        </w:rPr>
        <w:t>озробка та прийняття конфесіями власних концепцій та стратегій щодо боротьби з ВІЛ/СНІДом;</w:t>
      </w:r>
    </w:p>
    <w:p w14:paraId="5953D65C" w14:textId="2FC1B0F3" w:rsidR="0018337A" w:rsidRPr="000D466F" w:rsidRDefault="004D4B28" w:rsidP="00F2568A">
      <w:pPr>
        <w:pStyle w:val="a8"/>
        <w:numPr>
          <w:ilvl w:val="0"/>
          <w:numId w:val="18"/>
        </w:numPr>
        <w:spacing w:before="240" w:after="240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color w:val="000000"/>
          <w:sz w:val="28"/>
          <w:szCs w:val="28"/>
          <w:shd w:val="clear" w:color="auto" w:fill="FFFFFF"/>
          <w:lang w:val="uk-UA" w:eastAsia="uk-UA"/>
        </w:rPr>
        <w:t>К</w:t>
      </w:r>
      <w:r w:rsidR="0018337A" w:rsidRPr="000D466F">
        <w:rPr>
          <w:color w:val="000000"/>
          <w:sz w:val="28"/>
          <w:szCs w:val="28"/>
          <w:shd w:val="clear" w:color="auto" w:fill="FFFFFF"/>
          <w:lang w:val="uk-UA" w:eastAsia="uk-UA"/>
        </w:rPr>
        <w:t>оординація, вироблення єдиного формату взаємодії з громадськими, державними</w:t>
      </w:r>
      <w:r w:rsidR="00F2568A" w:rsidRPr="000D466F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18337A" w:rsidRPr="000D466F">
        <w:rPr>
          <w:color w:val="000000"/>
          <w:sz w:val="28"/>
          <w:szCs w:val="28"/>
          <w:shd w:val="clear" w:color="auto" w:fill="FFFFFF"/>
          <w:lang w:val="uk-UA" w:eastAsia="uk-UA"/>
        </w:rPr>
        <w:t>організаціями та конфесіями, в тому числі за кордоном;</w:t>
      </w:r>
    </w:p>
    <w:p w14:paraId="1AFD8B0C" w14:textId="2CB5440E" w:rsidR="0018337A" w:rsidRPr="000D466F" w:rsidRDefault="004D4B28" w:rsidP="00F2568A">
      <w:pPr>
        <w:pStyle w:val="a8"/>
        <w:numPr>
          <w:ilvl w:val="0"/>
          <w:numId w:val="18"/>
        </w:numPr>
        <w:spacing w:before="240" w:after="240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color w:val="000000"/>
          <w:sz w:val="28"/>
          <w:szCs w:val="28"/>
          <w:shd w:val="clear" w:color="auto" w:fill="FFFFFF"/>
          <w:lang w:val="uk-UA" w:eastAsia="uk-UA"/>
        </w:rPr>
        <w:t>Р</w:t>
      </w:r>
      <w:r w:rsidR="0018337A" w:rsidRPr="000D466F">
        <w:rPr>
          <w:color w:val="000000"/>
          <w:sz w:val="28"/>
          <w:szCs w:val="28"/>
          <w:shd w:val="clear" w:color="auto" w:fill="FFFFFF"/>
          <w:lang w:val="uk-UA" w:eastAsia="uk-UA"/>
        </w:rPr>
        <w:t>егулярне інформування та обговорення конфесіями своєї діяльності щодо</w:t>
      </w:r>
      <w:r w:rsidR="00F2568A" w:rsidRPr="000D466F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18337A" w:rsidRPr="000D466F">
        <w:rPr>
          <w:color w:val="000000"/>
          <w:sz w:val="28"/>
          <w:szCs w:val="28"/>
          <w:shd w:val="clear" w:color="auto" w:fill="FFFFFF"/>
          <w:lang w:val="uk-UA" w:eastAsia="uk-UA"/>
        </w:rPr>
        <w:t>боротьби з ВІЛ/СНІД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>ом, розробка соціальної реклами;</w:t>
      </w:r>
    </w:p>
    <w:p w14:paraId="2E355E32" w14:textId="75225A5C" w:rsidR="0018337A" w:rsidRPr="000D466F" w:rsidRDefault="004D4B28" w:rsidP="00F2568A">
      <w:pPr>
        <w:pStyle w:val="a8"/>
        <w:numPr>
          <w:ilvl w:val="0"/>
          <w:numId w:val="18"/>
        </w:numPr>
        <w:spacing w:before="240" w:after="240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Широка підтримка розвитку </w:t>
      </w:r>
      <w:r w:rsidR="0018337A" w:rsidRPr="000D466F">
        <w:rPr>
          <w:color w:val="000000"/>
          <w:sz w:val="28"/>
          <w:szCs w:val="28"/>
          <w:shd w:val="clear" w:color="auto" w:fill="FFFFFF"/>
          <w:lang w:val="uk-UA" w:eastAsia="uk-UA"/>
        </w:rPr>
        <w:t>ч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>инн</w:t>
      </w:r>
      <w:r w:rsidR="0018337A" w:rsidRPr="000D466F">
        <w:rPr>
          <w:color w:val="000000"/>
          <w:sz w:val="28"/>
          <w:szCs w:val="28"/>
          <w:shd w:val="clear" w:color="auto" w:fill="FFFFFF"/>
          <w:lang w:val="uk-UA" w:eastAsia="uk-UA"/>
        </w:rPr>
        <w:t>их міжконфесійних освітніх програм, ресурсних та реабілітаційних центрів з питань ВІЛ/СНІДу;</w:t>
      </w:r>
    </w:p>
    <w:p w14:paraId="4477D8EF" w14:textId="34C67E66" w:rsidR="0018337A" w:rsidRPr="000D466F" w:rsidRDefault="004D4B28" w:rsidP="00F2568A">
      <w:pPr>
        <w:pStyle w:val="a8"/>
        <w:numPr>
          <w:ilvl w:val="0"/>
          <w:numId w:val="18"/>
        </w:numPr>
        <w:spacing w:before="240" w:after="240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color w:val="000000"/>
          <w:sz w:val="28"/>
          <w:szCs w:val="28"/>
          <w:shd w:val="clear" w:color="auto" w:fill="FFFFFF"/>
          <w:lang w:val="uk-UA" w:eastAsia="uk-UA"/>
        </w:rPr>
        <w:t>Ш</w:t>
      </w:r>
      <w:r w:rsidR="0018337A" w:rsidRPr="000D466F">
        <w:rPr>
          <w:color w:val="000000"/>
          <w:sz w:val="28"/>
          <w:szCs w:val="28"/>
          <w:shd w:val="clear" w:color="auto" w:fill="FFFFFF"/>
          <w:lang w:val="uk-UA" w:eastAsia="uk-UA"/>
        </w:rPr>
        <w:t>ироке залучення, інформаційно</w:t>
      </w:r>
      <w:r w:rsidR="00F2568A" w:rsidRPr="000D466F">
        <w:rPr>
          <w:color w:val="000000"/>
          <w:sz w:val="28"/>
          <w:szCs w:val="28"/>
          <w:shd w:val="clear" w:color="auto" w:fill="FFFFFF"/>
          <w:lang w:val="uk-UA" w:eastAsia="uk-UA"/>
        </w:rPr>
        <w:t>-</w:t>
      </w:r>
      <w:r w:rsidR="0018337A" w:rsidRPr="000D466F">
        <w:rPr>
          <w:color w:val="000000"/>
          <w:sz w:val="28"/>
          <w:szCs w:val="28"/>
          <w:shd w:val="clear" w:color="auto" w:fill="FFFFFF"/>
          <w:lang w:val="uk-UA" w:eastAsia="uk-UA"/>
        </w:rPr>
        <w:t>методична допомога регіональним конфесійним представництвам;</w:t>
      </w:r>
    </w:p>
    <w:p w14:paraId="1B894F72" w14:textId="31D08D48" w:rsidR="0018337A" w:rsidRPr="004D4B28" w:rsidRDefault="004D4B28" w:rsidP="004D4B28">
      <w:pPr>
        <w:pStyle w:val="a8"/>
        <w:numPr>
          <w:ilvl w:val="0"/>
          <w:numId w:val="18"/>
        </w:numPr>
        <w:spacing w:before="240" w:after="240"/>
        <w:jc w:val="both"/>
        <w:rPr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color w:val="000000"/>
          <w:sz w:val="28"/>
          <w:szCs w:val="28"/>
          <w:shd w:val="clear" w:color="auto" w:fill="FFFFFF"/>
          <w:lang w:val="uk-UA" w:eastAsia="uk-UA"/>
        </w:rPr>
        <w:t>У</w:t>
      </w:r>
      <w:r w:rsidR="0018337A" w:rsidRPr="000D466F">
        <w:rPr>
          <w:color w:val="000000"/>
          <w:sz w:val="28"/>
          <w:szCs w:val="28"/>
          <w:shd w:val="clear" w:color="auto" w:fill="FFFFFF"/>
          <w:lang w:val="uk-UA" w:eastAsia="uk-UA"/>
        </w:rPr>
        <w:t>кріплення потенціалу релігійних організацій, які успішно працюють у сфері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18337A" w:rsidRPr="004D4B28">
        <w:rPr>
          <w:color w:val="000000"/>
          <w:sz w:val="28"/>
          <w:szCs w:val="28"/>
          <w:shd w:val="clear" w:color="auto" w:fill="FFFFFF"/>
          <w:lang w:val="uk-UA" w:eastAsia="uk-UA"/>
        </w:rPr>
        <w:t>боротьби з ВІЛ/СНІДом.</w:t>
      </w:r>
    </w:p>
    <w:p w14:paraId="214F7E0B" w14:textId="6455B6DB" w:rsidR="00C82EDC" w:rsidRPr="000D466F" w:rsidRDefault="005539F2" w:rsidP="00AB5B78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0D466F">
        <w:rPr>
          <w:b/>
          <w:bCs/>
          <w:sz w:val="28"/>
          <w:szCs w:val="28"/>
          <w:lang w:val="uk-UA"/>
        </w:rPr>
        <w:lastRenderedPageBreak/>
        <w:t>Зведений план заходів релігійних організ</w:t>
      </w:r>
      <w:r w:rsidR="004D4B28">
        <w:rPr>
          <w:b/>
          <w:bCs/>
          <w:sz w:val="28"/>
          <w:szCs w:val="28"/>
          <w:lang w:val="uk-UA"/>
        </w:rPr>
        <w:t>ацій, представлених на</w:t>
      </w:r>
      <w:r w:rsidRPr="000D466F">
        <w:rPr>
          <w:b/>
          <w:bCs/>
          <w:sz w:val="28"/>
          <w:szCs w:val="28"/>
          <w:lang w:val="uk-UA"/>
        </w:rPr>
        <w:t xml:space="preserve"> Всеукраїнській раді ц</w:t>
      </w:r>
      <w:r w:rsidR="004D4B28">
        <w:rPr>
          <w:b/>
          <w:bCs/>
          <w:sz w:val="28"/>
          <w:szCs w:val="28"/>
          <w:lang w:val="uk-UA"/>
        </w:rPr>
        <w:t>ерков та релігійних організацій</w:t>
      </w:r>
      <w:r w:rsidRPr="000D466F">
        <w:rPr>
          <w:b/>
          <w:bCs/>
          <w:sz w:val="28"/>
          <w:szCs w:val="28"/>
          <w:lang w:val="uk-UA"/>
        </w:rPr>
        <w:t xml:space="preserve"> щодо реагування на епідемію ВІЛ-інфекції/СНІДу в Україні на 2021 рік</w:t>
      </w:r>
    </w:p>
    <w:p w14:paraId="01A34324" w14:textId="77777777" w:rsidR="00C82EDC" w:rsidRPr="000D466F" w:rsidRDefault="00C82EDC" w:rsidP="00C82EDC">
      <w:pPr>
        <w:jc w:val="center"/>
        <w:rPr>
          <w:sz w:val="28"/>
          <w:szCs w:val="28"/>
          <w:lang w:val="uk-U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747"/>
        <w:gridCol w:w="2470"/>
        <w:gridCol w:w="2388"/>
        <w:gridCol w:w="1960"/>
      </w:tblGrid>
      <w:tr w:rsidR="00C82EDC" w:rsidRPr="000D466F" w14:paraId="2C84586A" w14:textId="77777777" w:rsidTr="00347CAB">
        <w:tc>
          <w:tcPr>
            <w:tcW w:w="4390" w:type="dxa"/>
          </w:tcPr>
          <w:p w14:paraId="6F537911" w14:textId="77777777" w:rsidR="00C82EDC" w:rsidRPr="000D466F" w:rsidRDefault="00C82EDC" w:rsidP="00347CA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D466F">
              <w:rPr>
                <w:b/>
                <w:bCs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2890" w:type="dxa"/>
          </w:tcPr>
          <w:p w14:paraId="70587BD5" w14:textId="77777777" w:rsidR="00C82EDC" w:rsidRPr="000D466F" w:rsidRDefault="00C82EDC" w:rsidP="00347CA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D466F">
              <w:rPr>
                <w:b/>
                <w:bCs/>
                <w:sz w:val="28"/>
                <w:szCs w:val="28"/>
                <w:lang w:val="uk-UA"/>
              </w:rPr>
              <w:t>Церква/релігійна організація</w:t>
            </w:r>
          </w:p>
        </w:tc>
        <w:tc>
          <w:tcPr>
            <w:tcW w:w="3640" w:type="dxa"/>
          </w:tcPr>
          <w:p w14:paraId="0D938D19" w14:textId="77777777" w:rsidR="00C82EDC" w:rsidRPr="000D466F" w:rsidRDefault="00C82EDC" w:rsidP="00347CA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D466F">
              <w:rPr>
                <w:b/>
                <w:bCs/>
                <w:sz w:val="28"/>
                <w:szCs w:val="28"/>
                <w:lang w:val="uk-UA"/>
              </w:rPr>
              <w:t>Мета</w:t>
            </w:r>
          </w:p>
        </w:tc>
        <w:tc>
          <w:tcPr>
            <w:tcW w:w="3640" w:type="dxa"/>
          </w:tcPr>
          <w:p w14:paraId="7098AF27" w14:textId="77777777" w:rsidR="00C82EDC" w:rsidRPr="000D466F" w:rsidRDefault="00C82EDC" w:rsidP="00347CA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D466F">
              <w:rPr>
                <w:b/>
                <w:bCs/>
                <w:sz w:val="28"/>
                <w:szCs w:val="28"/>
                <w:lang w:val="uk-UA"/>
              </w:rPr>
              <w:t>Дати/регіон охоплення</w:t>
            </w:r>
          </w:p>
        </w:tc>
      </w:tr>
      <w:tr w:rsidR="00C82EDC" w:rsidRPr="000D466F" w14:paraId="195C96B4" w14:textId="77777777" w:rsidTr="00347CAB">
        <w:tc>
          <w:tcPr>
            <w:tcW w:w="4390" w:type="dxa"/>
          </w:tcPr>
          <w:p w14:paraId="6C40AE0D" w14:textId="77777777" w:rsidR="00C82EDC" w:rsidRPr="000D466F" w:rsidRDefault="00C82EDC" w:rsidP="00347CAB">
            <w:pPr>
              <w:pStyle w:val="a8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 xml:space="preserve">Проведення інформаційної кампанії щодо профілактики ВІЛ </w:t>
            </w:r>
          </w:p>
          <w:p w14:paraId="086216DF" w14:textId="77777777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90" w:type="dxa"/>
          </w:tcPr>
          <w:p w14:paraId="36141D16" w14:textId="646E402C" w:rsidR="00C82EDC" w:rsidRPr="000D466F" w:rsidRDefault="008C6349" w:rsidP="00347CAB">
            <w:pPr>
              <w:pStyle w:val="a8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УГКЦ м. Івано-Франківськ</w:t>
            </w:r>
          </w:p>
        </w:tc>
        <w:tc>
          <w:tcPr>
            <w:tcW w:w="3640" w:type="dxa"/>
          </w:tcPr>
          <w:p w14:paraId="3CACB80C" w14:textId="77777777" w:rsidR="00C82EDC" w:rsidRPr="000D466F" w:rsidRDefault="00C82EDC" w:rsidP="00347CAB">
            <w:pPr>
              <w:pStyle w:val="a8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 xml:space="preserve">Профілактика нових випадків ВІЛ. Забезпечення розвитку допомоги для ВІЛ-інфікованих </w:t>
            </w:r>
          </w:p>
        </w:tc>
        <w:tc>
          <w:tcPr>
            <w:tcW w:w="3640" w:type="dxa"/>
          </w:tcPr>
          <w:p w14:paraId="491D8325" w14:textId="25583C23" w:rsidR="00C82EDC" w:rsidRDefault="00C82EDC" w:rsidP="00347CAB">
            <w:pPr>
              <w:pStyle w:val="a8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Місто Івано-Франківськ</w:t>
            </w:r>
          </w:p>
          <w:p w14:paraId="4507D6C4" w14:textId="77777777" w:rsidR="008C6349" w:rsidRPr="000D466F" w:rsidRDefault="008C6349" w:rsidP="00347CAB">
            <w:pPr>
              <w:pStyle w:val="a8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14:paraId="0C3CF3AB" w14:textId="5A078C5A" w:rsidR="00C82EDC" w:rsidRPr="008C6349" w:rsidRDefault="008C6349" w:rsidP="00347CAB">
            <w:pPr>
              <w:pStyle w:val="a8"/>
              <w:ind w:left="0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</w:t>
            </w:r>
            <w:r w:rsidR="00C82EDC" w:rsidRPr="008C6349">
              <w:rPr>
                <w:i/>
                <w:sz w:val="28"/>
                <w:szCs w:val="28"/>
                <w:lang w:val="uk-UA"/>
              </w:rPr>
              <w:t>ротягом року</w:t>
            </w:r>
          </w:p>
        </w:tc>
      </w:tr>
      <w:tr w:rsidR="00C82EDC" w:rsidRPr="000D466F" w14:paraId="20C06928" w14:textId="77777777" w:rsidTr="00347CAB">
        <w:tc>
          <w:tcPr>
            <w:tcW w:w="4390" w:type="dxa"/>
          </w:tcPr>
          <w:p w14:paraId="100E37FB" w14:textId="77777777" w:rsidR="00C82EDC" w:rsidRPr="000D466F" w:rsidRDefault="00C82EDC" w:rsidP="00347CAB">
            <w:pPr>
              <w:pStyle w:val="a8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 xml:space="preserve">Реалізація спільного проекту з організацією громадського здоров'я </w:t>
            </w:r>
          </w:p>
        </w:tc>
        <w:tc>
          <w:tcPr>
            <w:tcW w:w="2890" w:type="dxa"/>
          </w:tcPr>
          <w:p w14:paraId="0C8661B1" w14:textId="325759A5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Комісія УГКЦ у справах душп</w:t>
            </w:r>
            <w:r w:rsidR="008C6349">
              <w:rPr>
                <w:sz w:val="28"/>
                <w:szCs w:val="28"/>
                <w:lang w:val="uk-UA"/>
              </w:rPr>
              <w:t>астирства охорони здоров'я</w:t>
            </w:r>
          </w:p>
        </w:tc>
        <w:tc>
          <w:tcPr>
            <w:tcW w:w="3640" w:type="dxa"/>
          </w:tcPr>
          <w:p w14:paraId="1A5E7E0C" w14:textId="77777777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 xml:space="preserve">Протидія ВІЛ-інфекції/СНІДу та іншим захворюванням. Привернення уваги до людської гідності та особистості </w:t>
            </w:r>
          </w:p>
        </w:tc>
        <w:tc>
          <w:tcPr>
            <w:tcW w:w="3640" w:type="dxa"/>
          </w:tcPr>
          <w:p w14:paraId="3616556C" w14:textId="644413FD" w:rsidR="00C82EDC" w:rsidRDefault="008C6349" w:rsidP="00347C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</w:t>
            </w:r>
          </w:p>
          <w:p w14:paraId="082C1677" w14:textId="77777777" w:rsidR="008C6349" w:rsidRPr="000D466F" w:rsidRDefault="008C6349" w:rsidP="00347CAB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1D7D984" w14:textId="5A4579D1" w:rsidR="00C82EDC" w:rsidRPr="000D466F" w:rsidRDefault="008C6349" w:rsidP="00347C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</w:t>
            </w:r>
            <w:r w:rsidRPr="008C6349">
              <w:rPr>
                <w:i/>
                <w:sz w:val="28"/>
                <w:szCs w:val="28"/>
                <w:lang w:val="uk-UA"/>
              </w:rPr>
              <w:t>ротягом року</w:t>
            </w:r>
          </w:p>
        </w:tc>
      </w:tr>
      <w:tr w:rsidR="00C82EDC" w:rsidRPr="000D466F" w14:paraId="7E24B316" w14:textId="77777777" w:rsidTr="00347CAB">
        <w:trPr>
          <w:trHeight w:val="1345"/>
        </w:trPr>
        <w:tc>
          <w:tcPr>
            <w:tcW w:w="4390" w:type="dxa"/>
          </w:tcPr>
          <w:p w14:paraId="108EF2F5" w14:textId="77777777" w:rsidR="00C82EDC" w:rsidRPr="000D466F" w:rsidRDefault="00C82EDC" w:rsidP="00347CAB">
            <w:pPr>
              <w:pStyle w:val="a8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Проведення профілактичних заходів з молоддю і сім’ями</w:t>
            </w:r>
          </w:p>
          <w:p w14:paraId="570B6929" w14:textId="77777777" w:rsidR="00C82EDC" w:rsidRPr="000D466F" w:rsidRDefault="00C82EDC" w:rsidP="00347CAB">
            <w:pPr>
              <w:pStyle w:val="a8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14:paraId="6BCE20A9" w14:textId="77777777" w:rsidR="00C82EDC" w:rsidRPr="000D466F" w:rsidRDefault="00C82EDC" w:rsidP="00347CAB">
            <w:pPr>
              <w:pStyle w:val="a8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90" w:type="dxa"/>
          </w:tcPr>
          <w:p w14:paraId="5DC7DA45" w14:textId="093907B6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Укр</w:t>
            </w:r>
            <w:r w:rsidR="008C6349">
              <w:rPr>
                <w:sz w:val="28"/>
                <w:szCs w:val="28"/>
                <w:lang w:val="uk-UA"/>
              </w:rPr>
              <w:t>аїнська Греко-Католицька Церква</w:t>
            </w:r>
          </w:p>
        </w:tc>
        <w:tc>
          <w:tcPr>
            <w:tcW w:w="3640" w:type="dxa"/>
          </w:tcPr>
          <w:p w14:paraId="570D720A" w14:textId="77777777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Профілактика інфікування ВІЛ та іншими хворобами. Профілактика небезпечних явищ у суспільстві</w:t>
            </w:r>
          </w:p>
        </w:tc>
        <w:tc>
          <w:tcPr>
            <w:tcW w:w="3640" w:type="dxa"/>
          </w:tcPr>
          <w:p w14:paraId="5FCEE7DA" w14:textId="1FB402A1" w:rsidR="000E01FB" w:rsidRDefault="008C6349" w:rsidP="000E0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</w:t>
            </w:r>
          </w:p>
          <w:p w14:paraId="2F1C6C0C" w14:textId="77777777" w:rsidR="008C6349" w:rsidRPr="000D466F" w:rsidRDefault="008C6349" w:rsidP="000E01FB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8040AF1" w14:textId="4C88B279" w:rsidR="00C82EDC" w:rsidRPr="000D466F" w:rsidRDefault="008C6349" w:rsidP="00347C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</w:t>
            </w:r>
            <w:r w:rsidRPr="008C6349">
              <w:rPr>
                <w:i/>
                <w:sz w:val="28"/>
                <w:szCs w:val="28"/>
                <w:lang w:val="uk-UA"/>
              </w:rPr>
              <w:t>ротягом року</w:t>
            </w:r>
          </w:p>
        </w:tc>
      </w:tr>
      <w:tr w:rsidR="00C82EDC" w:rsidRPr="000D466F" w14:paraId="4D2F8AAA" w14:textId="77777777" w:rsidTr="00347CAB">
        <w:trPr>
          <w:trHeight w:val="1994"/>
        </w:trPr>
        <w:tc>
          <w:tcPr>
            <w:tcW w:w="4390" w:type="dxa"/>
          </w:tcPr>
          <w:p w14:paraId="0BC3B0F7" w14:textId="07F9B012" w:rsidR="00C82EDC" w:rsidRPr="000D466F" w:rsidRDefault="00C82EDC" w:rsidP="00347CAB">
            <w:pPr>
              <w:pStyle w:val="a8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 xml:space="preserve">Здійснення інформаційно - просвітницьких та молитовних заходів до дня пам’яті померлих від СНІДу та дня солідарності з людьми,  що живуть з ВІЛ </w:t>
            </w:r>
          </w:p>
        </w:tc>
        <w:tc>
          <w:tcPr>
            <w:tcW w:w="2890" w:type="dxa"/>
          </w:tcPr>
          <w:p w14:paraId="6D68AFF8" w14:textId="0F74C286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Укр</w:t>
            </w:r>
            <w:r w:rsidR="008C6349">
              <w:rPr>
                <w:sz w:val="28"/>
                <w:szCs w:val="28"/>
                <w:lang w:val="uk-UA"/>
              </w:rPr>
              <w:t>аїнська Греко-Католицька Церква</w:t>
            </w:r>
          </w:p>
        </w:tc>
        <w:tc>
          <w:tcPr>
            <w:tcW w:w="3640" w:type="dxa"/>
          </w:tcPr>
          <w:p w14:paraId="6433BECB" w14:textId="77777777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Привернення уваги до питань здоров’я, профілактики.</w:t>
            </w:r>
          </w:p>
          <w:p w14:paraId="302B5BC5" w14:textId="77777777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A6C6F3C" w14:textId="77777777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Проведення молитви за померлих та живих</w:t>
            </w:r>
          </w:p>
        </w:tc>
        <w:tc>
          <w:tcPr>
            <w:tcW w:w="3640" w:type="dxa"/>
          </w:tcPr>
          <w:p w14:paraId="1FA16F70" w14:textId="5A336E45" w:rsidR="000E01FB" w:rsidRDefault="008C6349" w:rsidP="000E01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</w:t>
            </w:r>
          </w:p>
          <w:p w14:paraId="78F0A3B9" w14:textId="77777777" w:rsidR="008C6349" w:rsidRPr="000D466F" w:rsidRDefault="008C6349" w:rsidP="000E01FB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3F2CB1B" w14:textId="186D9E8E" w:rsidR="008C6349" w:rsidRDefault="008C6349" w:rsidP="008C6349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</w:t>
            </w:r>
            <w:r w:rsidRPr="008C6349">
              <w:rPr>
                <w:i/>
                <w:sz w:val="28"/>
                <w:szCs w:val="28"/>
                <w:lang w:val="uk-UA"/>
              </w:rPr>
              <w:t>ротягом</w:t>
            </w:r>
            <w:r>
              <w:rPr>
                <w:i/>
                <w:sz w:val="28"/>
                <w:szCs w:val="28"/>
                <w:lang w:val="uk-UA"/>
              </w:rPr>
              <w:t xml:space="preserve"> травня</w:t>
            </w:r>
          </w:p>
          <w:p w14:paraId="40686E8D" w14:textId="77777777" w:rsidR="008C6349" w:rsidRDefault="008C6349" w:rsidP="008C6349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  <w:p w14:paraId="448C15DD" w14:textId="43A776CD" w:rsidR="00C82EDC" w:rsidRPr="000D466F" w:rsidRDefault="008C6349" w:rsidP="008C634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протягом грудня</w:t>
            </w:r>
          </w:p>
        </w:tc>
      </w:tr>
      <w:tr w:rsidR="00C82EDC" w:rsidRPr="000D466F" w14:paraId="784A1EBD" w14:textId="77777777" w:rsidTr="00347CAB">
        <w:tc>
          <w:tcPr>
            <w:tcW w:w="4390" w:type="dxa"/>
          </w:tcPr>
          <w:p w14:paraId="500A921A" w14:textId="523783A6" w:rsidR="00C82EDC" w:rsidRPr="000D466F" w:rsidRDefault="000E01FB" w:rsidP="00347CAB">
            <w:pPr>
              <w:pStyle w:val="a8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Проведення оф</w:t>
            </w:r>
            <w:r w:rsidR="00C82EDC" w:rsidRPr="000D466F">
              <w:rPr>
                <w:sz w:val="28"/>
                <w:szCs w:val="28"/>
                <w:lang w:val="uk-UA"/>
              </w:rPr>
              <w:t xml:space="preserve">лайн-конференції «Посилення потенціалу </w:t>
            </w:r>
            <w:r w:rsidR="00C82EDC" w:rsidRPr="000D466F">
              <w:rPr>
                <w:sz w:val="28"/>
                <w:szCs w:val="28"/>
                <w:lang w:val="uk-UA"/>
              </w:rPr>
              <w:lastRenderedPageBreak/>
              <w:t>представників церков та релігійних організацій  з регіональних координаційних рад з питань запобігання поширенню ВІЛ-інфекції/С</w:t>
            </w:r>
            <w:r w:rsidR="001A489A">
              <w:rPr>
                <w:sz w:val="28"/>
                <w:szCs w:val="28"/>
                <w:lang w:val="uk-UA"/>
              </w:rPr>
              <w:t>НІДу, туберкульозу та гепатиту»</w:t>
            </w:r>
          </w:p>
        </w:tc>
        <w:tc>
          <w:tcPr>
            <w:tcW w:w="2890" w:type="dxa"/>
          </w:tcPr>
          <w:p w14:paraId="4093C217" w14:textId="40B914E5" w:rsidR="00C82EDC" w:rsidRPr="000D466F" w:rsidRDefault="008C6349" w:rsidP="00347C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Дніпропетровська єпархія ПЦУ</w:t>
            </w:r>
          </w:p>
        </w:tc>
        <w:tc>
          <w:tcPr>
            <w:tcW w:w="3640" w:type="dxa"/>
          </w:tcPr>
          <w:p w14:paraId="7F89D39A" w14:textId="77777777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 xml:space="preserve">Посилення потенціалу представників церков та </w:t>
            </w:r>
            <w:r w:rsidRPr="000D466F">
              <w:rPr>
                <w:sz w:val="28"/>
                <w:szCs w:val="28"/>
                <w:lang w:val="uk-UA"/>
              </w:rPr>
              <w:lastRenderedPageBreak/>
              <w:t>релігійних організацій</w:t>
            </w:r>
          </w:p>
        </w:tc>
        <w:tc>
          <w:tcPr>
            <w:tcW w:w="3640" w:type="dxa"/>
          </w:tcPr>
          <w:p w14:paraId="38E653AD" w14:textId="55DA2F96" w:rsidR="000E01FB" w:rsidRDefault="000E01FB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lastRenderedPageBreak/>
              <w:t>У 10 областях України</w:t>
            </w:r>
          </w:p>
          <w:p w14:paraId="2E605DF7" w14:textId="77777777" w:rsidR="008C6349" w:rsidRPr="000D466F" w:rsidRDefault="008C6349" w:rsidP="00347CAB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724DB07" w14:textId="6F8C5C9F" w:rsidR="000E01FB" w:rsidRPr="008C6349" w:rsidRDefault="008C6349" w:rsidP="000E01FB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л</w:t>
            </w:r>
            <w:r w:rsidR="000E01FB" w:rsidRPr="008C6349">
              <w:rPr>
                <w:i/>
                <w:sz w:val="28"/>
                <w:szCs w:val="28"/>
                <w:lang w:val="uk-UA"/>
              </w:rPr>
              <w:t>ипень 2021</w:t>
            </w:r>
            <w:r w:rsidR="001A489A" w:rsidRPr="008C6349">
              <w:rPr>
                <w:i/>
                <w:sz w:val="28"/>
                <w:szCs w:val="28"/>
                <w:lang w:val="uk-UA"/>
              </w:rPr>
              <w:t xml:space="preserve"> </w:t>
            </w:r>
            <w:r w:rsidR="000E01FB" w:rsidRPr="008C6349">
              <w:rPr>
                <w:i/>
                <w:sz w:val="28"/>
                <w:szCs w:val="28"/>
                <w:lang w:val="uk-UA"/>
              </w:rPr>
              <w:lastRenderedPageBreak/>
              <w:t>року</w:t>
            </w:r>
          </w:p>
          <w:p w14:paraId="24DE1EA3" w14:textId="4DF0017A" w:rsidR="000E01FB" w:rsidRPr="000D466F" w:rsidRDefault="000E01FB" w:rsidP="00347CA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82EDC" w:rsidRPr="000D466F" w14:paraId="6DDE3A00" w14:textId="77777777" w:rsidTr="00347CAB">
        <w:trPr>
          <w:trHeight w:val="1946"/>
        </w:trPr>
        <w:tc>
          <w:tcPr>
            <w:tcW w:w="4390" w:type="dxa"/>
          </w:tcPr>
          <w:p w14:paraId="4E8A3C75" w14:textId="33BBFD45" w:rsidR="00C82EDC" w:rsidRPr="000D466F" w:rsidRDefault="00C82EDC" w:rsidP="00347CAB">
            <w:pPr>
              <w:pStyle w:val="a8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lastRenderedPageBreak/>
              <w:t>Проведення конференції «Позитивна віра»</w:t>
            </w:r>
          </w:p>
          <w:p w14:paraId="283E41D3" w14:textId="77777777" w:rsidR="00C82EDC" w:rsidRPr="000D466F" w:rsidRDefault="00C82EDC" w:rsidP="00347CAB">
            <w:pPr>
              <w:pStyle w:val="a8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14:paraId="77701603" w14:textId="77777777" w:rsidR="00C82EDC" w:rsidRPr="000D466F" w:rsidRDefault="00C82EDC" w:rsidP="00347CAB">
            <w:pPr>
              <w:pStyle w:val="a8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14:paraId="2209738B" w14:textId="77777777" w:rsidR="00C82EDC" w:rsidRPr="000D466F" w:rsidRDefault="00C82EDC" w:rsidP="00347CAB">
            <w:pPr>
              <w:pStyle w:val="a8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14:paraId="5FA2581D" w14:textId="77777777" w:rsidR="00C82EDC" w:rsidRPr="000D466F" w:rsidRDefault="00C82EDC" w:rsidP="00347CAB">
            <w:pPr>
              <w:pStyle w:val="a8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90" w:type="dxa"/>
          </w:tcPr>
          <w:p w14:paraId="721B2859" w14:textId="13E0A6D7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Елеос-Україна Синодальне Упра</w:t>
            </w:r>
            <w:r w:rsidR="008C6349">
              <w:rPr>
                <w:sz w:val="28"/>
                <w:szCs w:val="28"/>
                <w:lang w:val="uk-UA"/>
              </w:rPr>
              <w:t>вління Соціального служіння ПЦУ</w:t>
            </w:r>
          </w:p>
        </w:tc>
        <w:tc>
          <w:tcPr>
            <w:tcW w:w="3640" w:type="dxa"/>
          </w:tcPr>
          <w:p w14:paraId="16E7DA0B" w14:textId="77777777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Посилення потенціалу представників церков та релігійних організацій  у боротьбі з ВІЛ</w:t>
            </w:r>
          </w:p>
        </w:tc>
        <w:tc>
          <w:tcPr>
            <w:tcW w:w="3640" w:type="dxa"/>
          </w:tcPr>
          <w:p w14:paraId="43064CCF" w14:textId="04A74B47" w:rsidR="00C82EDC" w:rsidRDefault="000E01FB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м. Київ</w:t>
            </w:r>
          </w:p>
          <w:p w14:paraId="20FF9393" w14:textId="77777777" w:rsidR="008C6349" w:rsidRPr="000D466F" w:rsidRDefault="008C6349" w:rsidP="00347CAB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DE679DF" w14:textId="35B5FE49" w:rsidR="000E01FB" w:rsidRPr="008C6349" w:rsidRDefault="008C6349" w:rsidP="00347CAB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л</w:t>
            </w:r>
            <w:r w:rsidR="000E01FB" w:rsidRPr="008C6349">
              <w:rPr>
                <w:i/>
                <w:sz w:val="28"/>
                <w:szCs w:val="28"/>
                <w:lang w:val="uk-UA"/>
              </w:rPr>
              <w:t>истопад 2021</w:t>
            </w:r>
            <w:r w:rsidR="001A489A" w:rsidRPr="008C6349">
              <w:rPr>
                <w:i/>
                <w:sz w:val="28"/>
                <w:szCs w:val="28"/>
                <w:lang w:val="uk-UA"/>
              </w:rPr>
              <w:t xml:space="preserve"> </w:t>
            </w:r>
            <w:r w:rsidR="000E01FB" w:rsidRPr="008C6349">
              <w:rPr>
                <w:i/>
                <w:sz w:val="28"/>
                <w:szCs w:val="28"/>
                <w:lang w:val="uk-UA"/>
              </w:rPr>
              <w:t>року</w:t>
            </w:r>
          </w:p>
        </w:tc>
      </w:tr>
      <w:tr w:rsidR="00C82EDC" w:rsidRPr="000D466F" w14:paraId="084F0202" w14:textId="77777777" w:rsidTr="00347CAB">
        <w:trPr>
          <w:trHeight w:val="1013"/>
        </w:trPr>
        <w:tc>
          <w:tcPr>
            <w:tcW w:w="4390" w:type="dxa"/>
          </w:tcPr>
          <w:p w14:paraId="0163F19D" w14:textId="433EA9F5" w:rsidR="00C82EDC" w:rsidRPr="000D466F" w:rsidRDefault="008C6349" w:rsidP="00347CAB">
            <w:pPr>
              <w:pStyle w:val="a8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Реалізація проє</w:t>
            </w:r>
            <w:r w:rsidR="00C82EDC" w:rsidRPr="000D466F">
              <w:rPr>
                <w:sz w:val="28"/>
                <w:szCs w:val="28"/>
                <w:lang w:val="uk-UA"/>
              </w:rPr>
              <w:t>кту за підтримки Глобального Фонду для боротьби з ВІЛ-інфекцією/СНІДом, туберкульозом та малярією:  «Посилення потенціалу представників церков та релігійних організацій  з регіональних координаційних рад з питань запобігання поширенню ВІЛ - інфекції/СНІДу, туберкульозу та гепатиту»</w:t>
            </w:r>
          </w:p>
        </w:tc>
        <w:tc>
          <w:tcPr>
            <w:tcW w:w="2890" w:type="dxa"/>
          </w:tcPr>
          <w:p w14:paraId="7238BED1" w14:textId="6FABEE6C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Елеос-Україна Синодальне Упра</w:t>
            </w:r>
            <w:r w:rsidR="008C6349">
              <w:rPr>
                <w:sz w:val="28"/>
                <w:szCs w:val="28"/>
                <w:lang w:val="uk-UA"/>
              </w:rPr>
              <w:t>вління Соціального служіння ПЦУ</w:t>
            </w:r>
          </w:p>
        </w:tc>
        <w:tc>
          <w:tcPr>
            <w:tcW w:w="3640" w:type="dxa"/>
          </w:tcPr>
          <w:p w14:paraId="05FD4D45" w14:textId="2BD57B9E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Посилення потенціалу представників церков та релігійних організацій  з регіональних координаційних рад з п</w:t>
            </w:r>
            <w:r w:rsidR="008C6349">
              <w:rPr>
                <w:sz w:val="28"/>
                <w:szCs w:val="28"/>
                <w:lang w:val="uk-UA"/>
              </w:rPr>
              <w:t>итань запобігання поширенню ВІЛ</w:t>
            </w:r>
            <w:r w:rsidRPr="000D466F">
              <w:rPr>
                <w:sz w:val="28"/>
                <w:szCs w:val="28"/>
                <w:lang w:val="uk-UA"/>
              </w:rPr>
              <w:t>- інфекції/СНІДу, туберкульозу та гепатиту</w:t>
            </w:r>
          </w:p>
        </w:tc>
        <w:tc>
          <w:tcPr>
            <w:tcW w:w="3640" w:type="dxa"/>
          </w:tcPr>
          <w:p w14:paraId="6189F9F3" w14:textId="77777777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Україна</w:t>
            </w:r>
          </w:p>
          <w:p w14:paraId="2D3C1D0A" w14:textId="77777777" w:rsidR="00C82EDC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546CDBA" w14:textId="6DAACF24" w:rsidR="008C6349" w:rsidRPr="000D466F" w:rsidRDefault="008C6349" w:rsidP="00347C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</w:t>
            </w:r>
            <w:r w:rsidRPr="008C6349">
              <w:rPr>
                <w:i/>
                <w:sz w:val="28"/>
                <w:szCs w:val="28"/>
                <w:lang w:val="uk-UA"/>
              </w:rPr>
              <w:t>ротягом року</w:t>
            </w:r>
          </w:p>
        </w:tc>
      </w:tr>
      <w:tr w:rsidR="00C82EDC" w:rsidRPr="000D466F" w14:paraId="14EF5AC6" w14:textId="77777777" w:rsidTr="00347CAB">
        <w:tc>
          <w:tcPr>
            <w:tcW w:w="4390" w:type="dxa"/>
          </w:tcPr>
          <w:p w14:paraId="5A0CCB5C" w14:textId="77777777" w:rsidR="00C82EDC" w:rsidRPr="000D466F" w:rsidRDefault="00C82EDC" w:rsidP="00347CAB">
            <w:pPr>
              <w:pStyle w:val="a8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 xml:space="preserve">Інформування населення, тестування, лекції, допомога у пошуку лікування </w:t>
            </w:r>
          </w:p>
          <w:p w14:paraId="37E270F3" w14:textId="77777777" w:rsidR="00C82EDC" w:rsidRPr="000D466F" w:rsidRDefault="00C82EDC" w:rsidP="00347CAB">
            <w:pPr>
              <w:pStyle w:val="a8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90" w:type="dxa"/>
          </w:tcPr>
          <w:p w14:paraId="0513DCAB" w14:textId="3C1B7B5E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ПЦУ Х</w:t>
            </w:r>
            <w:r w:rsidR="008C6349">
              <w:rPr>
                <w:sz w:val="28"/>
                <w:szCs w:val="28"/>
                <w:lang w:val="uk-UA"/>
              </w:rPr>
              <w:t>арківська  єпархія Елеос-Харків</w:t>
            </w:r>
          </w:p>
        </w:tc>
        <w:tc>
          <w:tcPr>
            <w:tcW w:w="3640" w:type="dxa"/>
          </w:tcPr>
          <w:p w14:paraId="66053D0C" w14:textId="77777777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 xml:space="preserve">Профілактика інфікування ВІЛ та іншими хворобами. Надання підтримки та </w:t>
            </w:r>
            <w:r w:rsidRPr="000D466F">
              <w:rPr>
                <w:sz w:val="28"/>
                <w:szCs w:val="28"/>
                <w:lang w:val="uk-UA"/>
              </w:rPr>
              <w:lastRenderedPageBreak/>
              <w:t>допомоги уразливим групам та людям, які живуть з ВІЛ</w:t>
            </w:r>
          </w:p>
        </w:tc>
        <w:tc>
          <w:tcPr>
            <w:tcW w:w="3640" w:type="dxa"/>
          </w:tcPr>
          <w:p w14:paraId="7203E6A6" w14:textId="40D4CA12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lastRenderedPageBreak/>
              <w:t xml:space="preserve">Харківська область, </w:t>
            </w:r>
            <w:r w:rsidR="00F066F9">
              <w:rPr>
                <w:sz w:val="28"/>
                <w:szCs w:val="28"/>
                <w:lang w:val="uk-UA"/>
              </w:rPr>
              <w:t xml:space="preserve">       м.</w:t>
            </w:r>
            <w:r w:rsidRPr="000D466F">
              <w:rPr>
                <w:sz w:val="28"/>
                <w:szCs w:val="28"/>
                <w:lang w:val="uk-UA"/>
              </w:rPr>
              <w:t xml:space="preserve"> Харків</w:t>
            </w:r>
          </w:p>
          <w:p w14:paraId="38BB8540" w14:textId="77777777" w:rsidR="00C82EDC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AB460B9" w14:textId="20953E80" w:rsidR="008C6349" w:rsidRPr="000D466F" w:rsidRDefault="008C6349" w:rsidP="00347C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</w:t>
            </w:r>
            <w:r w:rsidRPr="008C6349">
              <w:rPr>
                <w:i/>
                <w:sz w:val="28"/>
                <w:szCs w:val="28"/>
                <w:lang w:val="uk-UA"/>
              </w:rPr>
              <w:t>ротягом року</w:t>
            </w:r>
          </w:p>
        </w:tc>
      </w:tr>
      <w:tr w:rsidR="00C82EDC" w:rsidRPr="000D466F" w14:paraId="53A7D25F" w14:textId="77777777" w:rsidTr="00347CAB">
        <w:tc>
          <w:tcPr>
            <w:tcW w:w="4390" w:type="dxa"/>
          </w:tcPr>
          <w:p w14:paraId="3D7A0EEF" w14:textId="1D35FBF8" w:rsidR="00C82EDC" w:rsidRPr="000D466F" w:rsidRDefault="001A489A" w:rsidP="00347CAB">
            <w:pPr>
              <w:pStyle w:val="a8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Реалізація проє</w:t>
            </w:r>
            <w:r w:rsidR="00C82EDC" w:rsidRPr="000D466F">
              <w:rPr>
                <w:sz w:val="28"/>
                <w:szCs w:val="28"/>
                <w:lang w:val="uk-UA"/>
              </w:rPr>
              <w:t>кту «Стала система домашньої опіки в Україні»</w:t>
            </w:r>
          </w:p>
        </w:tc>
        <w:tc>
          <w:tcPr>
            <w:tcW w:w="2890" w:type="dxa"/>
          </w:tcPr>
          <w:p w14:paraId="0E9BB8B9" w14:textId="77777777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Благодійний фонд «Карітас Одеса УГКЦ»</w:t>
            </w:r>
          </w:p>
        </w:tc>
        <w:tc>
          <w:tcPr>
            <w:tcW w:w="3640" w:type="dxa"/>
          </w:tcPr>
          <w:p w14:paraId="070A5924" w14:textId="77777777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Забезпечення доступу до послуг та допомоги ВІЛ–інфікованим особам, які потребують домашнього догляду</w:t>
            </w:r>
          </w:p>
        </w:tc>
        <w:tc>
          <w:tcPr>
            <w:tcW w:w="3640" w:type="dxa"/>
          </w:tcPr>
          <w:p w14:paraId="330A7BF1" w14:textId="0F8EFAA5" w:rsidR="00C82EDC" w:rsidRPr="000D466F" w:rsidRDefault="001A489A" w:rsidP="00347C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</w:t>
            </w:r>
            <w:r w:rsidR="00C82EDC" w:rsidRPr="000D466F">
              <w:rPr>
                <w:sz w:val="28"/>
                <w:szCs w:val="28"/>
                <w:lang w:val="uk-UA"/>
              </w:rPr>
              <w:t>Одеса</w:t>
            </w:r>
          </w:p>
          <w:p w14:paraId="55805A13" w14:textId="77777777" w:rsidR="00C82EDC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441996E" w14:textId="16BFAC3E" w:rsidR="008C6349" w:rsidRPr="000D466F" w:rsidRDefault="008C6349" w:rsidP="00347C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</w:t>
            </w:r>
            <w:r w:rsidRPr="008C6349">
              <w:rPr>
                <w:i/>
                <w:sz w:val="28"/>
                <w:szCs w:val="28"/>
                <w:lang w:val="uk-UA"/>
              </w:rPr>
              <w:t>ротягом року</w:t>
            </w:r>
          </w:p>
        </w:tc>
      </w:tr>
      <w:tr w:rsidR="00C82EDC" w:rsidRPr="001A489A" w14:paraId="2DB5954C" w14:textId="77777777" w:rsidTr="00347CAB">
        <w:tc>
          <w:tcPr>
            <w:tcW w:w="4390" w:type="dxa"/>
          </w:tcPr>
          <w:p w14:paraId="683E764D" w14:textId="7D434079" w:rsidR="00C82EDC" w:rsidRPr="000D466F" w:rsidRDefault="00C82EDC" w:rsidP="00347CAB">
            <w:pPr>
              <w:pStyle w:val="a8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Проведення інформаційних акцій та участь у міських спільних акціях та заходах у напрямі протидії ВІЛ/СНІДу – акція до «Дня пам’яті померлих від СНІДу» та акція до 1 грудня «Всесв</w:t>
            </w:r>
            <w:r w:rsidR="00F066F9">
              <w:rPr>
                <w:sz w:val="28"/>
                <w:szCs w:val="28"/>
                <w:lang w:val="uk-UA"/>
              </w:rPr>
              <w:t>ітнього дня боротьби зі СНІДом»</w:t>
            </w:r>
          </w:p>
        </w:tc>
        <w:tc>
          <w:tcPr>
            <w:tcW w:w="2890" w:type="dxa"/>
          </w:tcPr>
          <w:p w14:paraId="3F4D687A" w14:textId="77777777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Благодійний фонд «Карітас Одеса УГКЦ»</w:t>
            </w:r>
          </w:p>
        </w:tc>
        <w:tc>
          <w:tcPr>
            <w:tcW w:w="3640" w:type="dxa"/>
          </w:tcPr>
          <w:p w14:paraId="17ADD781" w14:textId="77777777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Профілактика інфікування ВІЛ та надання підтримки і допомоги ВІЛ-інфікованим особам.</w:t>
            </w:r>
          </w:p>
          <w:p w14:paraId="033138C6" w14:textId="108CAC9A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Привернення уваги</w:t>
            </w:r>
            <w:r w:rsidR="00F066F9">
              <w:rPr>
                <w:sz w:val="28"/>
                <w:szCs w:val="28"/>
                <w:lang w:val="uk-UA"/>
              </w:rPr>
              <w:t xml:space="preserve"> громадськості до проблеми ВІЛ у</w:t>
            </w:r>
            <w:r w:rsidRPr="000D466F">
              <w:rPr>
                <w:sz w:val="28"/>
                <w:szCs w:val="28"/>
                <w:lang w:val="uk-UA"/>
              </w:rPr>
              <w:t xml:space="preserve"> регіоні</w:t>
            </w:r>
          </w:p>
        </w:tc>
        <w:tc>
          <w:tcPr>
            <w:tcW w:w="3640" w:type="dxa"/>
          </w:tcPr>
          <w:p w14:paraId="125BAD4B" w14:textId="3686B3C2" w:rsidR="00C82EDC" w:rsidRDefault="001A489A" w:rsidP="00347C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</w:t>
            </w:r>
            <w:r w:rsidR="00C82EDC" w:rsidRPr="000D466F">
              <w:rPr>
                <w:sz w:val="28"/>
                <w:szCs w:val="28"/>
                <w:lang w:val="uk-UA"/>
              </w:rPr>
              <w:t>Одеса</w:t>
            </w:r>
          </w:p>
          <w:p w14:paraId="68AADBF0" w14:textId="77777777" w:rsidR="008C6349" w:rsidRPr="000D466F" w:rsidRDefault="008C6349" w:rsidP="00347CAB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213D3EA" w14:textId="5FB944CA" w:rsidR="00C82EDC" w:rsidRPr="008C6349" w:rsidRDefault="008C6349" w:rsidP="00347CAB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т</w:t>
            </w:r>
            <w:r w:rsidR="00C82EDC" w:rsidRPr="008C6349">
              <w:rPr>
                <w:i/>
                <w:sz w:val="28"/>
                <w:szCs w:val="28"/>
                <w:lang w:val="uk-UA"/>
              </w:rPr>
              <w:t xml:space="preserve">равень та грудень </w:t>
            </w:r>
            <w:r w:rsidR="00F066F9" w:rsidRPr="008C6349">
              <w:rPr>
                <w:i/>
                <w:sz w:val="28"/>
                <w:szCs w:val="28"/>
                <w:lang w:val="uk-UA"/>
              </w:rPr>
              <w:t>2021 року</w:t>
            </w:r>
          </w:p>
        </w:tc>
      </w:tr>
      <w:tr w:rsidR="00C82EDC" w:rsidRPr="000D466F" w14:paraId="4C282DAB" w14:textId="77777777" w:rsidTr="00347CAB">
        <w:tc>
          <w:tcPr>
            <w:tcW w:w="4390" w:type="dxa"/>
          </w:tcPr>
          <w:p w14:paraId="249F4C3A" w14:textId="11CA78D8" w:rsidR="00C82EDC" w:rsidRPr="000D466F" w:rsidRDefault="00C82EDC" w:rsidP="00F066F9">
            <w:pPr>
              <w:jc w:val="both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Участь у роботі Координаційної ради з питань протидії ВІЛ – інфекції та туб</w:t>
            </w:r>
            <w:r w:rsidR="00F066F9">
              <w:rPr>
                <w:sz w:val="28"/>
                <w:szCs w:val="28"/>
                <w:lang w:val="uk-UA"/>
              </w:rPr>
              <w:t>еркульозу</w:t>
            </w:r>
          </w:p>
        </w:tc>
        <w:tc>
          <w:tcPr>
            <w:tcW w:w="2890" w:type="dxa"/>
          </w:tcPr>
          <w:p w14:paraId="0E3C062B" w14:textId="77777777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Благодійний фонд «Карітас Одеса УГКЦ»</w:t>
            </w:r>
          </w:p>
        </w:tc>
        <w:tc>
          <w:tcPr>
            <w:tcW w:w="3640" w:type="dxa"/>
          </w:tcPr>
          <w:p w14:paraId="2FC562D5" w14:textId="77777777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Участь у роботі місцевого координаційного механізму протидії ВІЛ та туберкульозу</w:t>
            </w:r>
          </w:p>
        </w:tc>
        <w:tc>
          <w:tcPr>
            <w:tcW w:w="3640" w:type="dxa"/>
          </w:tcPr>
          <w:p w14:paraId="426D5C98" w14:textId="5122EDF7" w:rsidR="00C82EDC" w:rsidRDefault="00F066F9" w:rsidP="00347C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</w:t>
            </w:r>
            <w:r w:rsidR="00C82EDC" w:rsidRPr="000D466F">
              <w:rPr>
                <w:sz w:val="28"/>
                <w:szCs w:val="28"/>
                <w:lang w:val="uk-UA"/>
              </w:rPr>
              <w:t>Одеса</w:t>
            </w:r>
          </w:p>
          <w:p w14:paraId="440FEC4E" w14:textId="77777777" w:rsidR="008C6349" w:rsidRPr="000D466F" w:rsidRDefault="008C6349" w:rsidP="00347CAB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8861D8A" w14:textId="483C34C5" w:rsidR="00C82EDC" w:rsidRPr="000D466F" w:rsidRDefault="008C6349" w:rsidP="00347C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</w:t>
            </w:r>
            <w:r w:rsidRPr="008C6349">
              <w:rPr>
                <w:i/>
                <w:sz w:val="28"/>
                <w:szCs w:val="28"/>
                <w:lang w:val="uk-UA"/>
              </w:rPr>
              <w:t>ротягом року</w:t>
            </w:r>
          </w:p>
        </w:tc>
      </w:tr>
      <w:tr w:rsidR="00C82EDC" w:rsidRPr="000D466F" w14:paraId="16939ED8" w14:textId="77777777" w:rsidTr="00347CAB">
        <w:trPr>
          <w:trHeight w:val="1535"/>
        </w:trPr>
        <w:tc>
          <w:tcPr>
            <w:tcW w:w="4390" w:type="dxa"/>
          </w:tcPr>
          <w:p w14:paraId="3C6CE0BF" w14:textId="22C915DC" w:rsidR="00C82EDC" w:rsidRPr="000D466F" w:rsidRDefault="00C82EDC" w:rsidP="00347CAB">
            <w:pPr>
              <w:pStyle w:val="a8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Проведення профілактичних заходів у дитячому центрі для дітей</w:t>
            </w:r>
            <w:r w:rsidR="00F066F9">
              <w:rPr>
                <w:sz w:val="28"/>
                <w:szCs w:val="28"/>
                <w:lang w:val="uk-UA"/>
              </w:rPr>
              <w:t xml:space="preserve"> у складних життєвих обставинах</w:t>
            </w:r>
          </w:p>
        </w:tc>
        <w:tc>
          <w:tcPr>
            <w:tcW w:w="2890" w:type="dxa"/>
          </w:tcPr>
          <w:p w14:paraId="37F6E13E" w14:textId="77777777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Благодійний фонд «Карітас Одеса УГКЦ»</w:t>
            </w:r>
          </w:p>
        </w:tc>
        <w:tc>
          <w:tcPr>
            <w:tcW w:w="3640" w:type="dxa"/>
          </w:tcPr>
          <w:p w14:paraId="152BE9E8" w14:textId="77777777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Підтримка дітей, які знаходяться у складних життєвих обставинах.</w:t>
            </w:r>
          </w:p>
          <w:p w14:paraId="50B92FB7" w14:textId="77777777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Профілактика інфікування ВІЛ</w:t>
            </w:r>
          </w:p>
        </w:tc>
        <w:tc>
          <w:tcPr>
            <w:tcW w:w="3640" w:type="dxa"/>
          </w:tcPr>
          <w:p w14:paraId="6B684F6D" w14:textId="42431195" w:rsidR="00C82EDC" w:rsidRPr="000D466F" w:rsidRDefault="00F066F9" w:rsidP="00347C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</w:t>
            </w:r>
            <w:r w:rsidR="00C82EDC" w:rsidRPr="000D466F">
              <w:rPr>
                <w:sz w:val="28"/>
                <w:szCs w:val="28"/>
                <w:lang w:val="uk-UA"/>
              </w:rPr>
              <w:t>Одеса</w:t>
            </w:r>
          </w:p>
          <w:p w14:paraId="2E954788" w14:textId="77777777" w:rsidR="00C82EDC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BBC0189" w14:textId="16F8104B" w:rsidR="008C6349" w:rsidRPr="000D466F" w:rsidRDefault="008C6349" w:rsidP="00347C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</w:t>
            </w:r>
            <w:r w:rsidRPr="008C6349">
              <w:rPr>
                <w:i/>
                <w:sz w:val="28"/>
                <w:szCs w:val="28"/>
                <w:lang w:val="uk-UA"/>
              </w:rPr>
              <w:t>ротягом року</w:t>
            </w:r>
          </w:p>
        </w:tc>
      </w:tr>
      <w:tr w:rsidR="00C82EDC" w:rsidRPr="000D466F" w14:paraId="67CD23FD" w14:textId="77777777" w:rsidTr="00347CAB">
        <w:trPr>
          <w:trHeight w:val="1630"/>
        </w:trPr>
        <w:tc>
          <w:tcPr>
            <w:tcW w:w="4390" w:type="dxa"/>
          </w:tcPr>
          <w:p w14:paraId="38416F2E" w14:textId="77777777" w:rsidR="00C82EDC" w:rsidRPr="000D466F" w:rsidRDefault="00C82EDC" w:rsidP="00347CAB">
            <w:pPr>
              <w:pStyle w:val="a8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lastRenderedPageBreak/>
              <w:t>Проведення тренінгів по школам міста для дітей старших класів</w:t>
            </w:r>
          </w:p>
        </w:tc>
        <w:tc>
          <w:tcPr>
            <w:tcW w:w="2890" w:type="dxa"/>
          </w:tcPr>
          <w:p w14:paraId="4152FFB8" w14:textId="77777777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Благодійний фонд «Карітас Одеса УГКЦ»</w:t>
            </w:r>
          </w:p>
        </w:tc>
        <w:tc>
          <w:tcPr>
            <w:tcW w:w="3640" w:type="dxa"/>
          </w:tcPr>
          <w:p w14:paraId="2828FEAD" w14:textId="77777777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Профілактика інфікування ВІЛ та іншими хворобами. Розвиток навичок здорового способу життя серед молоді</w:t>
            </w:r>
          </w:p>
        </w:tc>
        <w:tc>
          <w:tcPr>
            <w:tcW w:w="3640" w:type="dxa"/>
          </w:tcPr>
          <w:p w14:paraId="47BEFB9A" w14:textId="2971D39C" w:rsidR="00C82EDC" w:rsidRPr="000D466F" w:rsidRDefault="00F066F9" w:rsidP="00347C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</w:t>
            </w:r>
            <w:r w:rsidR="00C82EDC" w:rsidRPr="000D466F">
              <w:rPr>
                <w:sz w:val="28"/>
                <w:szCs w:val="28"/>
                <w:lang w:val="uk-UA"/>
              </w:rPr>
              <w:t>Одеса</w:t>
            </w:r>
          </w:p>
          <w:p w14:paraId="3ED1FCA7" w14:textId="77777777" w:rsidR="00C82EDC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4C72B19" w14:textId="60D6F754" w:rsidR="008C6349" w:rsidRPr="000D466F" w:rsidRDefault="008C6349" w:rsidP="00347C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</w:t>
            </w:r>
            <w:r w:rsidRPr="008C6349">
              <w:rPr>
                <w:i/>
                <w:sz w:val="28"/>
                <w:szCs w:val="28"/>
                <w:lang w:val="uk-UA"/>
              </w:rPr>
              <w:t>ротягом року</w:t>
            </w:r>
          </w:p>
        </w:tc>
      </w:tr>
      <w:tr w:rsidR="00C82EDC" w:rsidRPr="000D466F" w14:paraId="6404541C" w14:textId="77777777" w:rsidTr="00347CAB">
        <w:trPr>
          <w:trHeight w:val="981"/>
        </w:trPr>
        <w:tc>
          <w:tcPr>
            <w:tcW w:w="4390" w:type="dxa"/>
          </w:tcPr>
          <w:p w14:paraId="43EA8CCF" w14:textId="109D017D" w:rsidR="00C82EDC" w:rsidRPr="000D466F" w:rsidRDefault="00C82EDC" w:rsidP="00347CAB">
            <w:pPr>
              <w:pStyle w:val="a8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Підтримка роботи трьох к</w:t>
            </w:r>
            <w:r w:rsidR="008C6349">
              <w:rPr>
                <w:sz w:val="28"/>
                <w:szCs w:val="28"/>
                <w:lang w:val="uk-UA"/>
              </w:rPr>
              <w:t>абінетів і сталих бенефіціарів</w:t>
            </w:r>
          </w:p>
          <w:p w14:paraId="1828AA42" w14:textId="77777777" w:rsidR="00C82EDC" w:rsidRPr="000D466F" w:rsidRDefault="00C82EDC" w:rsidP="00347CAB">
            <w:pPr>
              <w:pStyle w:val="a8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90" w:type="dxa"/>
          </w:tcPr>
          <w:p w14:paraId="6B185D45" w14:textId="2E16E751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Римс</w:t>
            </w:r>
            <w:r w:rsidR="008C6349">
              <w:rPr>
                <w:sz w:val="28"/>
                <w:szCs w:val="28"/>
                <w:lang w:val="uk-UA"/>
              </w:rPr>
              <w:t>ько–Католицька Церква в Україні</w:t>
            </w:r>
          </w:p>
        </w:tc>
        <w:tc>
          <w:tcPr>
            <w:tcW w:w="3640" w:type="dxa"/>
          </w:tcPr>
          <w:p w14:paraId="20BF2238" w14:textId="77777777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Профілактика ВІЛ, забезпечення доступу до допомоги</w:t>
            </w:r>
          </w:p>
        </w:tc>
        <w:tc>
          <w:tcPr>
            <w:tcW w:w="3640" w:type="dxa"/>
          </w:tcPr>
          <w:p w14:paraId="5F908573" w14:textId="036EF00C" w:rsidR="00C82EDC" w:rsidRDefault="000E01FB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м. Одеса</w:t>
            </w:r>
          </w:p>
          <w:p w14:paraId="51FBA472" w14:textId="77777777" w:rsidR="008C6349" w:rsidRPr="000D466F" w:rsidRDefault="008C6349" w:rsidP="00347CAB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65C7514" w14:textId="093DE8AA" w:rsidR="00C82EDC" w:rsidRPr="000D466F" w:rsidRDefault="008C6349" w:rsidP="00347C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</w:t>
            </w:r>
            <w:r w:rsidRPr="008C6349">
              <w:rPr>
                <w:i/>
                <w:sz w:val="28"/>
                <w:szCs w:val="28"/>
                <w:lang w:val="uk-UA"/>
              </w:rPr>
              <w:t>ротягом року</w:t>
            </w:r>
          </w:p>
        </w:tc>
      </w:tr>
      <w:tr w:rsidR="00C82EDC" w:rsidRPr="000D466F" w14:paraId="51B3DCC6" w14:textId="77777777" w:rsidTr="00347CAB">
        <w:trPr>
          <w:trHeight w:val="1994"/>
        </w:trPr>
        <w:tc>
          <w:tcPr>
            <w:tcW w:w="4390" w:type="dxa"/>
          </w:tcPr>
          <w:p w14:paraId="5EE923D2" w14:textId="13618004" w:rsidR="00C82EDC" w:rsidRPr="000D466F" w:rsidRDefault="00C82EDC" w:rsidP="00347CAB">
            <w:pPr>
              <w:pStyle w:val="a8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Проведення інформаційних акцій до Всесвітнього дня пам'яті померлих від СНІДу та до  Всесв</w:t>
            </w:r>
            <w:r w:rsidR="008C6349">
              <w:rPr>
                <w:sz w:val="28"/>
                <w:szCs w:val="28"/>
                <w:lang w:val="uk-UA"/>
              </w:rPr>
              <w:t xml:space="preserve">ітнього дня боротьби зі СНІДом </w:t>
            </w:r>
          </w:p>
        </w:tc>
        <w:tc>
          <w:tcPr>
            <w:tcW w:w="2890" w:type="dxa"/>
          </w:tcPr>
          <w:p w14:paraId="311005E8" w14:textId="5C273CDD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Римс</w:t>
            </w:r>
            <w:r w:rsidR="008C6349">
              <w:rPr>
                <w:sz w:val="28"/>
                <w:szCs w:val="28"/>
                <w:lang w:val="uk-UA"/>
              </w:rPr>
              <w:t>ько–Католицька Церква в Україні</w:t>
            </w:r>
          </w:p>
        </w:tc>
        <w:tc>
          <w:tcPr>
            <w:tcW w:w="3640" w:type="dxa"/>
          </w:tcPr>
          <w:p w14:paraId="4EBF6E38" w14:textId="77777777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Популяризація здорового способу життя, профілактика інфікування ВІЛ та іншими хворобами</w:t>
            </w:r>
          </w:p>
        </w:tc>
        <w:tc>
          <w:tcPr>
            <w:tcW w:w="3640" w:type="dxa"/>
          </w:tcPr>
          <w:p w14:paraId="1D875872" w14:textId="3436B93F" w:rsidR="000E01FB" w:rsidRDefault="000E01FB" w:rsidP="000E01F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м. Одеса</w:t>
            </w:r>
          </w:p>
          <w:p w14:paraId="326D6B45" w14:textId="77777777" w:rsidR="008C6349" w:rsidRPr="000D466F" w:rsidRDefault="008C6349" w:rsidP="000E01FB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5700B886" w14:textId="7A969480" w:rsidR="00C82EDC" w:rsidRPr="008C6349" w:rsidRDefault="008C6349" w:rsidP="00347CAB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т</w:t>
            </w:r>
            <w:r w:rsidR="00C82EDC" w:rsidRPr="008C6349">
              <w:rPr>
                <w:i/>
                <w:sz w:val="28"/>
                <w:szCs w:val="28"/>
                <w:lang w:val="uk-UA"/>
              </w:rPr>
              <w:t>равень та грудень</w:t>
            </w:r>
            <w:r w:rsidR="000E01FB" w:rsidRPr="008C6349">
              <w:rPr>
                <w:i/>
                <w:sz w:val="28"/>
                <w:szCs w:val="28"/>
                <w:lang w:val="uk-UA"/>
              </w:rPr>
              <w:t xml:space="preserve"> 2021 року</w:t>
            </w:r>
          </w:p>
        </w:tc>
      </w:tr>
      <w:tr w:rsidR="00C82EDC" w:rsidRPr="000D466F" w14:paraId="28720984" w14:textId="77777777" w:rsidTr="00347CAB">
        <w:tc>
          <w:tcPr>
            <w:tcW w:w="4390" w:type="dxa"/>
          </w:tcPr>
          <w:p w14:paraId="7C296793" w14:textId="77777777" w:rsidR="00C82EDC" w:rsidRPr="000D466F" w:rsidRDefault="00C82EDC" w:rsidP="00347CAB">
            <w:pPr>
              <w:pStyle w:val="a8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 xml:space="preserve">Впровадження інформування широкого кола людей </w:t>
            </w:r>
          </w:p>
          <w:p w14:paraId="5B7775D3" w14:textId="77777777" w:rsidR="00C82EDC" w:rsidRPr="000D466F" w:rsidRDefault="00C82EDC" w:rsidP="00347CAB">
            <w:pPr>
              <w:pStyle w:val="a8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90" w:type="dxa"/>
          </w:tcPr>
          <w:p w14:paraId="10F01093" w14:textId="56D0533D" w:rsidR="00C82EDC" w:rsidRPr="000D466F" w:rsidRDefault="008C6349" w:rsidP="00347C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ПЦУ Рівненська єпархія</w:t>
            </w:r>
          </w:p>
        </w:tc>
        <w:tc>
          <w:tcPr>
            <w:tcW w:w="3640" w:type="dxa"/>
          </w:tcPr>
          <w:p w14:paraId="64B8809C" w14:textId="77777777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Популяризація здорового способу життя, профілактика інфікування ВІЛ та іншими хворобами</w:t>
            </w:r>
          </w:p>
        </w:tc>
        <w:tc>
          <w:tcPr>
            <w:tcW w:w="3640" w:type="dxa"/>
          </w:tcPr>
          <w:p w14:paraId="2A943444" w14:textId="77777777" w:rsidR="008C6349" w:rsidRDefault="008C6349" w:rsidP="00347C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Рівненська область, </w:t>
            </w:r>
          </w:p>
          <w:p w14:paraId="535E656E" w14:textId="77777777" w:rsidR="00C82EDC" w:rsidRDefault="008C6349" w:rsidP="00347C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</w:t>
            </w:r>
            <w:r w:rsidR="00C82EDC" w:rsidRPr="000D466F">
              <w:rPr>
                <w:sz w:val="28"/>
                <w:szCs w:val="28"/>
                <w:lang w:val="uk-UA"/>
              </w:rPr>
              <w:t xml:space="preserve"> Рівне</w:t>
            </w:r>
          </w:p>
          <w:p w14:paraId="51E8C395" w14:textId="77777777" w:rsidR="00AB5B78" w:rsidRDefault="00AB5B78" w:rsidP="00347CAB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152ADD21" w14:textId="676612B6" w:rsidR="00AB5B78" w:rsidRPr="000D466F" w:rsidRDefault="00AB5B78" w:rsidP="00347C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</w:t>
            </w:r>
            <w:r w:rsidRPr="008C6349">
              <w:rPr>
                <w:i/>
                <w:sz w:val="28"/>
                <w:szCs w:val="28"/>
                <w:lang w:val="uk-UA"/>
              </w:rPr>
              <w:t>ротягом року</w:t>
            </w:r>
          </w:p>
        </w:tc>
      </w:tr>
      <w:tr w:rsidR="00C82EDC" w:rsidRPr="000D466F" w14:paraId="7AC69F9B" w14:textId="77777777" w:rsidTr="00347CAB">
        <w:tc>
          <w:tcPr>
            <w:tcW w:w="4390" w:type="dxa"/>
          </w:tcPr>
          <w:p w14:paraId="39E3CE37" w14:textId="77777777" w:rsidR="00C82EDC" w:rsidRPr="000D466F" w:rsidRDefault="00C82EDC" w:rsidP="00347CAB">
            <w:pPr>
              <w:pStyle w:val="a8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 xml:space="preserve">Організація та проведення дитячих та молодіжних таборів, вечорів, лекцій </w:t>
            </w:r>
          </w:p>
          <w:p w14:paraId="736AF5D6" w14:textId="77777777" w:rsidR="00C82EDC" w:rsidRPr="000D466F" w:rsidRDefault="00C82EDC" w:rsidP="00347CAB">
            <w:pPr>
              <w:pStyle w:val="a8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90" w:type="dxa"/>
          </w:tcPr>
          <w:p w14:paraId="6965F51F" w14:textId="06CB431F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З</w:t>
            </w:r>
            <w:r w:rsidR="008C6349">
              <w:rPr>
                <w:sz w:val="28"/>
                <w:szCs w:val="28"/>
                <w:lang w:val="uk-UA"/>
              </w:rPr>
              <w:t>акарпатська Реформатська церква</w:t>
            </w:r>
          </w:p>
        </w:tc>
        <w:tc>
          <w:tcPr>
            <w:tcW w:w="3640" w:type="dxa"/>
          </w:tcPr>
          <w:p w14:paraId="07799323" w14:textId="77777777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Популяризація здорового способу життя, профілактика інфікування ВІЛ та іншими хворобами</w:t>
            </w:r>
          </w:p>
        </w:tc>
        <w:tc>
          <w:tcPr>
            <w:tcW w:w="3640" w:type="dxa"/>
          </w:tcPr>
          <w:p w14:paraId="5E0E5644" w14:textId="77777777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Закарпатська область</w:t>
            </w:r>
          </w:p>
          <w:p w14:paraId="2B297547" w14:textId="77777777" w:rsidR="00C82EDC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67106384" w14:textId="662CB948" w:rsidR="008C6349" w:rsidRPr="000D466F" w:rsidRDefault="008C6349" w:rsidP="00347C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</w:t>
            </w:r>
            <w:r w:rsidRPr="008C6349">
              <w:rPr>
                <w:i/>
                <w:sz w:val="28"/>
                <w:szCs w:val="28"/>
                <w:lang w:val="uk-UA"/>
              </w:rPr>
              <w:t>ротягом року</w:t>
            </w:r>
          </w:p>
        </w:tc>
      </w:tr>
      <w:tr w:rsidR="00C82EDC" w:rsidRPr="000D466F" w14:paraId="71D5207F" w14:textId="77777777" w:rsidTr="00347CAB">
        <w:trPr>
          <w:trHeight w:val="1140"/>
        </w:trPr>
        <w:tc>
          <w:tcPr>
            <w:tcW w:w="4390" w:type="dxa"/>
          </w:tcPr>
          <w:p w14:paraId="30E609A7" w14:textId="42DBC7D6" w:rsidR="00C82EDC" w:rsidRPr="000D466F" w:rsidRDefault="00C82EDC" w:rsidP="00347CAB">
            <w:pPr>
              <w:pStyle w:val="a8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D466F">
              <w:rPr>
                <w:color w:val="000000"/>
                <w:sz w:val="28"/>
                <w:szCs w:val="28"/>
                <w:lang w:val="uk-UA"/>
              </w:rPr>
              <w:t>Проведення тематичних ле</w:t>
            </w:r>
            <w:r w:rsidR="008C6349">
              <w:rPr>
                <w:color w:val="000000"/>
                <w:sz w:val="28"/>
                <w:szCs w:val="28"/>
                <w:lang w:val="uk-UA"/>
              </w:rPr>
              <w:t>кцій, проповідей, презентацій</w:t>
            </w:r>
          </w:p>
        </w:tc>
        <w:tc>
          <w:tcPr>
            <w:tcW w:w="2890" w:type="dxa"/>
          </w:tcPr>
          <w:p w14:paraId="040D0764" w14:textId="44454508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color w:val="000000"/>
                <w:sz w:val="28"/>
                <w:szCs w:val="28"/>
                <w:lang w:val="uk-UA"/>
              </w:rPr>
              <w:t>Духовн</w:t>
            </w:r>
            <w:r w:rsidR="008C6349">
              <w:rPr>
                <w:color w:val="000000"/>
                <w:sz w:val="28"/>
                <w:szCs w:val="28"/>
                <w:lang w:val="uk-UA"/>
              </w:rPr>
              <w:t>е управління мусульман  України</w:t>
            </w:r>
          </w:p>
        </w:tc>
        <w:tc>
          <w:tcPr>
            <w:tcW w:w="3640" w:type="dxa"/>
          </w:tcPr>
          <w:p w14:paraId="02E131E4" w14:textId="77777777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Популяризація здорового способу життя, профілактика інфікування ВІЛ та іншими хворобами</w:t>
            </w:r>
          </w:p>
        </w:tc>
        <w:tc>
          <w:tcPr>
            <w:tcW w:w="3640" w:type="dxa"/>
          </w:tcPr>
          <w:p w14:paraId="1443B1E7" w14:textId="629E7F54" w:rsidR="00C82EDC" w:rsidRDefault="008C6349" w:rsidP="00347C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</w:t>
            </w:r>
          </w:p>
          <w:p w14:paraId="770246E0" w14:textId="77777777" w:rsidR="008C6349" w:rsidRPr="000D466F" w:rsidRDefault="008C6349" w:rsidP="00347CAB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040C95A2" w14:textId="06AC9461" w:rsidR="00C82EDC" w:rsidRPr="008C6349" w:rsidRDefault="008C6349" w:rsidP="00347CAB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</w:t>
            </w:r>
            <w:r w:rsidR="00C82EDC" w:rsidRPr="008C6349">
              <w:rPr>
                <w:i/>
                <w:sz w:val="28"/>
                <w:szCs w:val="28"/>
                <w:lang w:val="uk-UA"/>
              </w:rPr>
              <w:t>ротягом року</w:t>
            </w:r>
          </w:p>
        </w:tc>
      </w:tr>
      <w:tr w:rsidR="00C82EDC" w:rsidRPr="000D466F" w14:paraId="157A35E6" w14:textId="77777777" w:rsidTr="00347CAB">
        <w:trPr>
          <w:trHeight w:val="2025"/>
        </w:trPr>
        <w:tc>
          <w:tcPr>
            <w:tcW w:w="4390" w:type="dxa"/>
          </w:tcPr>
          <w:p w14:paraId="184C8E44" w14:textId="77777777" w:rsidR="00C82EDC" w:rsidRPr="000D466F" w:rsidRDefault="00C82EDC" w:rsidP="00347CAB">
            <w:pPr>
              <w:pStyle w:val="a8"/>
              <w:ind w:left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D466F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Участь у конференціях, які спрямовані  на протидію ВІЛ-інфекції / СНІДу в Україні </w:t>
            </w:r>
          </w:p>
        </w:tc>
        <w:tc>
          <w:tcPr>
            <w:tcW w:w="2890" w:type="dxa"/>
          </w:tcPr>
          <w:p w14:paraId="4BFA905B" w14:textId="5CCBB737" w:rsidR="00C82EDC" w:rsidRPr="000D466F" w:rsidRDefault="00C82EDC" w:rsidP="00347CA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466F">
              <w:rPr>
                <w:color w:val="000000"/>
                <w:sz w:val="28"/>
                <w:szCs w:val="28"/>
                <w:lang w:val="uk-UA"/>
              </w:rPr>
              <w:t>Духовн</w:t>
            </w:r>
            <w:r w:rsidR="008C6349">
              <w:rPr>
                <w:color w:val="000000"/>
                <w:sz w:val="28"/>
                <w:szCs w:val="28"/>
                <w:lang w:val="uk-UA"/>
              </w:rPr>
              <w:t>е управління мусульман  України,</w:t>
            </w:r>
          </w:p>
          <w:p w14:paraId="6680E21A" w14:textId="4AC74557" w:rsidR="00C82EDC" w:rsidRPr="000D466F" w:rsidRDefault="00C82EDC" w:rsidP="00347CA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Елеос-</w:t>
            </w:r>
            <w:r w:rsidR="008C6349">
              <w:rPr>
                <w:sz w:val="28"/>
                <w:szCs w:val="28"/>
                <w:lang w:val="uk-UA"/>
              </w:rPr>
              <w:t>Україна</w:t>
            </w:r>
            <w:r w:rsidRPr="000D466F">
              <w:rPr>
                <w:sz w:val="28"/>
                <w:szCs w:val="28"/>
                <w:lang w:val="uk-UA"/>
              </w:rPr>
              <w:t xml:space="preserve"> Синодальне Упра</w:t>
            </w:r>
            <w:r w:rsidR="008C6349">
              <w:rPr>
                <w:sz w:val="28"/>
                <w:szCs w:val="28"/>
                <w:lang w:val="uk-UA"/>
              </w:rPr>
              <w:t>вління Соціального служіння ПЦУ</w:t>
            </w:r>
          </w:p>
        </w:tc>
        <w:tc>
          <w:tcPr>
            <w:tcW w:w="3640" w:type="dxa"/>
          </w:tcPr>
          <w:p w14:paraId="796EE0A0" w14:textId="77777777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Участь у заходах, що спрямовані на координацію зусиль у боротьбі з ВІЛ</w:t>
            </w:r>
          </w:p>
        </w:tc>
        <w:tc>
          <w:tcPr>
            <w:tcW w:w="3640" w:type="dxa"/>
          </w:tcPr>
          <w:p w14:paraId="2DAC4A85" w14:textId="08D1D7B7" w:rsidR="00C82EDC" w:rsidRDefault="008C6349" w:rsidP="00347CA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</w:t>
            </w:r>
          </w:p>
          <w:p w14:paraId="64662957" w14:textId="77777777" w:rsidR="008C6349" w:rsidRPr="000D466F" w:rsidRDefault="008C6349" w:rsidP="00347CAB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5B3957A" w14:textId="69293602" w:rsidR="00C82EDC" w:rsidRPr="008C6349" w:rsidRDefault="008C6349" w:rsidP="00347CAB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</w:t>
            </w:r>
            <w:r w:rsidR="00C82EDC" w:rsidRPr="008C6349">
              <w:rPr>
                <w:i/>
                <w:sz w:val="28"/>
                <w:szCs w:val="28"/>
                <w:lang w:val="uk-UA"/>
              </w:rPr>
              <w:t>ротягом року</w:t>
            </w:r>
          </w:p>
        </w:tc>
      </w:tr>
    </w:tbl>
    <w:p w14:paraId="3BAB8D49" w14:textId="078C16C7" w:rsidR="001B767A" w:rsidRPr="000D466F" w:rsidRDefault="001B767A" w:rsidP="0052170D">
      <w:pPr>
        <w:rPr>
          <w:b/>
          <w:bCs/>
          <w:sz w:val="28"/>
          <w:szCs w:val="28"/>
          <w:lang w:val="uk-UA"/>
        </w:rPr>
      </w:pPr>
    </w:p>
    <w:p w14:paraId="2B9D3397" w14:textId="77777777" w:rsidR="001B767A" w:rsidRPr="000D466F" w:rsidRDefault="001B767A" w:rsidP="00C82EDC">
      <w:pPr>
        <w:jc w:val="center"/>
        <w:rPr>
          <w:b/>
          <w:bCs/>
          <w:sz w:val="28"/>
          <w:szCs w:val="28"/>
          <w:lang w:val="uk-UA"/>
        </w:rPr>
      </w:pPr>
    </w:p>
    <w:p w14:paraId="0907FB86" w14:textId="3F57EFF4" w:rsidR="00C82EDC" w:rsidRPr="000D466F" w:rsidRDefault="00C82EDC" w:rsidP="00C82EDC">
      <w:pPr>
        <w:jc w:val="center"/>
        <w:rPr>
          <w:b/>
          <w:bCs/>
          <w:sz w:val="28"/>
          <w:szCs w:val="28"/>
          <w:lang w:val="uk-UA"/>
        </w:rPr>
      </w:pPr>
      <w:r w:rsidRPr="000D466F">
        <w:rPr>
          <w:b/>
          <w:bCs/>
          <w:sz w:val="28"/>
          <w:szCs w:val="28"/>
          <w:lang w:val="uk-UA"/>
        </w:rPr>
        <w:t>GAP-аналіз</w:t>
      </w:r>
    </w:p>
    <w:p w14:paraId="12490BEA" w14:textId="72AFEB00" w:rsidR="00C82EDC" w:rsidRPr="000D466F" w:rsidRDefault="00B77F77" w:rsidP="00C82ED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з</w:t>
      </w:r>
      <w:r w:rsidR="00C82EDC" w:rsidRPr="000D466F">
        <w:rPr>
          <w:b/>
          <w:bCs/>
          <w:sz w:val="28"/>
          <w:szCs w:val="28"/>
          <w:lang w:val="uk-UA"/>
        </w:rPr>
        <w:t>веденого плану заходів та Стратегії церков та релігійних організацій у сфері охорони здоров’я та реагування</w:t>
      </w:r>
      <w:r>
        <w:rPr>
          <w:b/>
          <w:bCs/>
          <w:sz w:val="28"/>
          <w:szCs w:val="28"/>
          <w:lang w:val="uk-UA"/>
        </w:rPr>
        <w:t xml:space="preserve"> на епідемію ВІЛ/СНІД в Україні</w:t>
      </w:r>
    </w:p>
    <w:p w14:paraId="109FB6FF" w14:textId="77777777" w:rsidR="00C82EDC" w:rsidRPr="000D466F" w:rsidRDefault="00C82EDC" w:rsidP="00AB5B78">
      <w:pPr>
        <w:rPr>
          <w:color w:val="222222"/>
          <w:sz w:val="28"/>
          <w:szCs w:val="28"/>
          <w:shd w:val="clear" w:color="auto" w:fill="FFFFFF"/>
          <w:lang w:val="uk-UA"/>
        </w:rPr>
      </w:pPr>
    </w:p>
    <w:p w14:paraId="5A3C178C" w14:textId="6A872EA6" w:rsidR="00C82EDC" w:rsidRPr="00AB5B78" w:rsidRDefault="00C82EDC" w:rsidP="00C82EDC">
      <w:pPr>
        <w:ind w:firstLine="708"/>
        <w:jc w:val="both"/>
        <w:rPr>
          <w:sz w:val="28"/>
          <w:szCs w:val="28"/>
          <w:lang w:val="uk-UA"/>
        </w:rPr>
      </w:pPr>
      <w:r w:rsidRPr="00AB5B78">
        <w:rPr>
          <w:sz w:val="28"/>
          <w:szCs w:val="28"/>
          <w:lang w:val="uk-UA"/>
        </w:rPr>
        <w:t>11 березн</w:t>
      </w:r>
      <w:r w:rsidR="002E0EBF" w:rsidRPr="00AB5B78">
        <w:rPr>
          <w:sz w:val="28"/>
          <w:szCs w:val="28"/>
          <w:lang w:val="uk-UA"/>
        </w:rPr>
        <w:t>я 2020 року Всеукраїнська рада ц</w:t>
      </w:r>
      <w:r w:rsidRPr="00AB5B78">
        <w:rPr>
          <w:sz w:val="28"/>
          <w:szCs w:val="28"/>
          <w:lang w:val="uk-UA"/>
        </w:rPr>
        <w:t>ерков та реліг</w:t>
      </w:r>
      <w:r w:rsidR="002E0EBF" w:rsidRPr="00AB5B78">
        <w:rPr>
          <w:sz w:val="28"/>
          <w:szCs w:val="28"/>
          <w:lang w:val="uk-UA"/>
        </w:rPr>
        <w:t xml:space="preserve">ійних організацій України </w:t>
      </w:r>
      <w:r w:rsidRPr="00AB5B78">
        <w:rPr>
          <w:sz w:val="28"/>
          <w:szCs w:val="28"/>
          <w:lang w:val="uk-UA"/>
        </w:rPr>
        <w:t xml:space="preserve">затвердила Стратегію у сфері охорони здоров'я та реагування на епідемію ВІЛ/СНІДу в Україні. Даний документ визначає пріоритети та засади спільної діяльності усіх Церков та релігійних організацій в Україні щодо відповіді на епідемію ВІЛ-інфекції/СНІДу та інші проблеми у сфері громадського здоров’я. Бачення та пріоритетні напрями сформовані в даній Стратегії на період до 10 років, а ключові напрями діяльності на 3 роки (2020-2022). </w:t>
      </w:r>
    </w:p>
    <w:p w14:paraId="4E603791" w14:textId="77777777" w:rsidR="00C82EDC" w:rsidRPr="000D466F" w:rsidRDefault="00C82EDC" w:rsidP="00C82EDC">
      <w:pPr>
        <w:ind w:firstLine="708"/>
        <w:jc w:val="both"/>
        <w:rPr>
          <w:sz w:val="28"/>
          <w:szCs w:val="28"/>
          <w:lang w:val="uk-UA"/>
        </w:rPr>
      </w:pPr>
      <w:r w:rsidRPr="00AB5B78">
        <w:rPr>
          <w:sz w:val="28"/>
          <w:szCs w:val="28"/>
          <w:lang w:val="uk-UA"/>
        </w:rPr>
        <w:t>Дана стратегія є основою для планування діяльності з протидії ВІЛ-інфекції/СНІДу для церков та релігійних організацій, що входять до ВРЦіРОУ.</w:t>
      </w:r>
    </w:p>
    <w:p w14:paraId="5C408A1E" w14:textId="77777777" w:rsidR="00C82EDC" w:rsidRPr="000D466F" w:rsidRDefault="00C82EDC" w:rsidP="00C82EDC">
      <w:pPr>
        <w:ind w:firstLine="708"/>
        <w:jc w:val="both"/>
        <w:rPr>
          <w:sz w:val="28"/>
          <w:szCs w:val="28"/>
          <w:lang w:val="uk-UA"/>
        </w:rPr>
      </w:pPr>
      <w:r w:rsidRPr="000D466F">
        <w:rPr>
          <w:sz w:val="28"/>
          <w:szCs w:val="28"/>
          <w:lang w:val="uk-UA"/>
        </w:rPr>
        <w:t>За результатами проведеного анкетування було сформовано зведений план заходів з протидії ВІЛ-інфекції/СНІДу на 2021 рік релігійних організацій, представлених у Всеукраїнській раді церков та релігійних організацій.</w:t>
      </w:r>
    </w:p>
    <w:p w14:paraId="32FF95F0" w14:textId="77777777" w:rsidR="00C82EDC" w:rsidRPr="000D466F" w:rsidRDefault="00C82EDC" w:rsidP="00C82EDC">
      <w:pPr>
        <w:rPr>
          <w:sz w:val="28"/>
          <w:szCs w:val="28"/>
          <w:lang w:val="uk-UA"/>
        </w:rPr>
      </w:pPr>
    </w:p>
    <w:p w14:paraId="1227E764" w14:textId="1C7AFDB4" w:rsidR="00C82EDC" w:rsidRPr="002E0EBF" w:rsidRDefault="00C82EDC" w:rsidP="00C82EDC">
      <w:pPr>
        <w:rPr>
          <w:b/>
          <w:bCs/>
          <w:sz w:val="28"/>
          <w:szCs w:val="28"/>
          <w:lang w:val="uk-UA"/>
        </w:rPr>
      </w:pPr>
      <w:r w:rsidRPr="002E0EBF">
        <w:rPr>
          <w:b/>
          <w:bCs/>
          <w:sz w:val="28"/>
          <w:szCs w:val="28"/>
          <w:lang w:val="uk-UA"/>
        </w:rPr>
        <w:t xml:space="preserve">В анкетуванні </w:t>
      </w:r>
      <w:r w:rsidR="002E0EBF">
        <w:rPr>
          <w:b/>
          <w:bCs/>
          <w:sz w:val="28"/>
          <w:szCs w:val="28"/>
          <w:lang w:val="uk-UA"/>
        </w:rPr>
        <w:t>взя</w:t>
      </w:r>
      <w:r w:rsidRPr="002E0EBF">
        <w:rPr>
          <w:b/>
          <w:bCs/>
          <w:sz w:val="28"/>
          <w:szCs w:val="28"/>
          <w:lang w:val="uk-UA"/>
        </w:rPr>
        <w:t>ло участь 24 представників  Церков/релігійних організацій:</w:t>
      </w:r>
    </w:p>
    <w:p w14:paraId="1FE49A95" w14:textId="77777777" w:rsidR="00C82EDC" w:rsidRPr="000D466F" w:rsidRDefault="00C82EDC" w:rsidP="00C82EDC">
      <w:pPr>
        <w:rPr>
          <w:b/>
          <w:sz w:val="28"/>
          <w:szCs w:val="28"/>
          <w:lang w:val="uk-UA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679"/>
        <w:gridCol w:w="4591"/>
        <w:gridCol w:w="4187"/>
      </w:tblGrid>
      <w:tr w:rsidR="00C82EDC" w:rsidRPr="000D466F" w14:paraId="211D0CC6" w14:textId="77777777" w:rsidTr="00347CAB">
        <w:tc>
          <w:tcPr>
            <w:tcW w:w="567" w:type="dxa"/>
          </w:tcPr>
          <w:p w14:paraId="200B02E6" w14:textId="77777777" w:rsidR="00C82EDC" w:rsidRPr="000D466F" w:rsidRDefault="00C82EDC" w:rsidP="00347CA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D466F">
              <w:rPr>
                <w:b/>
                <w:sz w:val="28"/>
                <w:szCs w:val="28"/>
                <w:lang w:val="uk-UA"/>
              </w:rPr>
              <w:t>№ п.п.</w:t>
            </w:r>
          </w:p>
        </w:tc>
        <w:tc>
          <w:tcPr>
            <w:tcW w:w="4806" w:type="dxa"/>
            <w:vAlign w:val="center"/>
          </w:tcPr>
          <w:p w14:paraId="617AF0F1" w14:textId="77777777" w:rsidR="00C82EDC" w:rsidRPr="000D466F" w:rsidRDefault="00C82EDC" w:rsidP="00347CAB">
            <w:pPr>
              <w:rPr>
                <w:b/>
                <w:sz w:val="28"/>
                <w:szCs w:val="28"/>
                <w:lang w:val="uk-UA"/>
              </w:rPr>
            </w:pPr>
            <w:r w:rsidRPr="000D466F">
              <w:rPr>
                <w:b/>
                <w:sz w:val="28"/>
                <w:szCs w:val="28"/>
                <w:lang w:val="uk-UA"/>
              </w:rPr>
              <w:t>Назва Церкви/релігійної організації</w:t>
            </w:r>
          </w:p>
        </w:tc>
        <w:tc>
          <w:tcPr>
            <w:tcW w:w="4374" w:type="dxa"/>
            <w:vAlign w:val="center"/>
          </w:tcPr>
          <w:p w14:paraId="447A4104" w14:textId="28193362" w:rsidR="00C82EDC" w:rsidRPr="000D466F" w:rsidRDefault="00C82EDC" w:rsidP="00347CAB">
            <w:pPr>
              <w:tabs>
                <w:tab w:val="left" w:pos="542"/>
              </w:tabs>
              <w:rPr>
                <w:b/>
                <w:sz w:val="28"/>
                <w:szCs w:val="28"/>
                <w:lang w:val="uk-UA"/>
              </w:rPr>
            </w:pPr>
            <w:r w:rsidRPr="000D466F">
              <w:rPr>
                <w:b/>
                <w:sz w:val="28"/>
                <w:szCs w:val="28"/>
                <w:lang w:val="uk-UA"/>
              </w:rPr>
              <w:t xml:space="preserve">Регіон </w:t>
            </w:r>
            <w:r w:rsidR="00274643">
              <w:rPr>
                <w:b/>
                <w:sz w:val="28"/>
                <w:szCs w:val="28"/>
                <w:lang w:val="uk-UA"/>
              </w:rPr>
              <w:t>(місто/область) в якому працює ц</w:t>
            </w:r>
            <w:r w:rsidRPr="000D466F">
              <w:rPr>
                <w:b/>
                <w:sz w:val="28"/>
                <w:szCs w:val="28"/>
                <w:lang w:val="uk-UA"/>
              </w:rPr>
              <w:t>ерква/релігійна організація</w:t>
            </w:r>
          </w:p>
        </w:tc>
      </w:tr>
      <w:tr w:rsidR="00C82EDC" w:rsidRPr="000D466F" w14:paraId="0CFBA99F" w14:textId="77777777" w:rsidTr="00347CAB">
        <w:tc>
          <w:tcPr>
            <w:tcW w:w="567" w:type="dxa"/>
          </w:tcPr>
          <w:p w14:paraId="727FC4FE" w14:textId="77777777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806" w:type="dxa"/>
            <w:vAlign w:val="center"/>
          </w:tcPr>
          <w:p w14:paraId="07476BB0" w14:textId="46BE8E99" w:rsidR="00C82EDC" w:rsidRPr="000D466F" w:rsidRDefault="00A771B6" w:rsidP="00A771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Українська Греко-Католицька церква </w:t>
            </w:r>
          </w:p>
        </w:tc>
        <w:tc>
          <w:tcPr>
            <w:tcW w:w="4374" w:type="dxa"/>
            <w:vAlign w:val="center"/>
          </w:tcPr>
          <w:p w14:paraId="59FAFE53" w14:textId="77777777" w:rsidR="00C82EDC" w:rsidRPr="000D466F" w:rsidRDefault="00C82EDC" w:rsidP="00347CAB">
            <w:pPr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Україна</w:t>
            </w:r>
          </w:p>
        </w:tc>
      </w:tr>
      <w:tr w:rsidR="00C82EDC" w:rsidRPr="000D466F" w14:paraId="3545ECE6" w14:textId="77777777" w:rsidTr="00347CAB">
        <w:tc>
          <w:tcPr>
            <w:tcW w:w="567" w:type="dxa"/>
          </w:tcPr>
          <w:p w14:paraId="2DA6E8B8" w14:textId="77777777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806" w:type="dxa"/>
            <w:vAlign w:val="center"/>
          </w:tcPr>
          <w:p w14:paraId="1DE2A0E9" w14:textId="26A9B44E" w:rsidR="00C82EDC" w:rsidRPr="000D466F" w:rsidRDefault="00A771B6" w:rsidP="00A771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Греко-Католицька ц</w:t>
            </w:r>
            <w:r w:rsidR="00C82EDC" w:rsidRPr="000D466F">
              <w:rPr>
                <w:sz w:val="28"/>
                <w:szCs w:val="28"/>
                <w:lang w:val="uk-UA"/>
              </w:rPr>
              <w:t>ерква (УГК</w:t>
            </w:r>
            <w:r>
              <w:rPr>
                <w:sz w:val="28"/>
                <w:szCs w:val="28"/>
                <w:lang w:val="uk-UA"/>
              </w:rPr>
              <w:t>Ц)</w:t>
            </w:r>
          </w:p>
        </w:tc>
        <w:tc>
          <w:tcPr>
            <w:tcW w:w="4374" w:type="dxa"/>
            <w:vAlign w:val="center"/>
          </w:tcPr>
          <w:p w14:paraId="1A43C76A" w14:textId="77777777" w:rsidR="00C82EDC" w:rsidRPr="000D466F" w:rsidRDefault="00C82EDC" w:rsidP="00347CAB">
            <w:pPr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м. Івано-Франківськ</w:t>
            </w:r>
          </w:p>
        </w:tc>
      </w:tr>
      <w:tr w:rsidR="00C82EDC" w:rsidRPr="000D466F" w14:paraId="174C241B" w14:textId="77777777" w:rsidTr="00347CAB">
        <w:tc>
          <w:tcPr>
            <w:tcW w:w="567" w:type="dxa"/>
          </w:tcPr>
          <w:p w14:paraId="569E00A8" w14:textId="77777777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806" w:type="dxa"/>
            <w:vAlign w:val="center"/>
          </w:tcPr>
          <w:p w14:paraId="068C035A" w14:textId="77777777" w:rsidR="00C82EDC" w:rsidRPr="000D466F" w:rsidRDefault="00C82EDC" w:rsidP="00347CAB">
            <w:pPr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 xml:space="preserve">Комісія УГКЦ у справах </w:t>
            </w:r>
            <w:r w:rsidRPr="000D466F">
              <w:rPr>
                <w:sz w:val="28"/>
                <w:szCs w:val="28"/>
                <w:lang w:val="uk-UA"/>
              </w:rPr>
              <w:lastRenderedPageBreak/>
              <w:t>душпастирства охорони здоров'я</w:t>
            </w:r>
          </w:p>
        </w:tc>
        <w:tc>
          <w:tcPr>
            <w:tcW w:w="4374" w:type="dxa"/>
            <w:vAlign w:val="center"/>
          </w:tcPr>
          <w:p w14:paraId="446950C3" w14:textId="77777777" w:rsidR="00C82EDC" w:rsidRPr="000D466F" w:rsidRDefault="00C82EDC" w:rsidP="00347CAB">
            <w:pPr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lastRenderedPageBreak/>
              <w:t>м. Львів</w:t>
            </w:r>
          </w:p>
        </w:tc>
      </w:tr>
      <w:tr w:rsidR="00C82EDC" w:rsidRPr="000D466F" w14:paraId="42209CC3" w14:textId="77777777" w:rsidTr="00347CAB">
        <w:tc>
          <w:tcPr>
            <w:tcW w:w="567" w:type="dxa"/>
          </w:tcPr>
          <w:p w14:paraId="5F11DC6D" w14:textId="77777777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4806" w:type="dxa"/>
            <w:vAlign w:val="center"/>
          </w:tcPr>
          <w:p w14:paraId="4B42196A" w14:textId="77777777" w:rsidR="00C82EDC" w:rsidRPr="000D466F" w:rsidRDefault="00C82EDC" w:rsidP="00347CAB">
            <w:pPr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Благодійний фонд «Карітас Одеса УГКЦ»</w:t>
            </w:r>
          </w:p>
        </w:tc>
        <w:tc>
          <w:tcPr>
            <w:tcW w:w="4374" w:type="dxa"/>
            <w:vAlign w:val="center"/>
          </w:tcPr>
          <w:p w14:paraId="41D5CCDA" w14:textId="77777777" w:rsidR="00C82EDC" w:rsidRPr="000D466F" w:rsidRDefault="00C82EDC" w:rsidP="00347CAB">
            <w:pPr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м. Одеса; Одеська, Кіровоградська, Херсонська, Миколаївська області</w:t>
            </w:r>
          </w:p>
        </w:tc>
      </w:tr>
      <w:tr w:rsidR="00C82EDC" w:rsidRPr="000D466F" w14:paraId="2A2CC0AC" w14:textId="77777777" w:rsidTr="00347CAB">
        <w:tc>
          <w:tcPr>
            <w:tcW w:w="567" w:type="dxa"/>
          </w:tcPr>
          <w:p w14:paraId="782ACF4F" w14:textId="77777777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806" w:type="dxa"/>
            <w:vAlign w:val="center"/>
          </w:tcPr>
          <w:p w14:paraId="090C8D39" w14:textId="05403874" w:rsidR="00C82EDC" w:rsidRPr="000D466F" w:rsidRDefault="00A771B6" w:rsidP="00A771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Православна церква України</w:t>
            </w:r>
          </w:p>
        </w:tc>
        <w:tc>
          <w:tcPr>
            <w:tcW w:w="4374" w:type="dxa"/>
            <w:vAlign w:val="center"/>
          </w:tcPr>
          <w:p w14:paraId="41927203" w14:textId="77777777" w:rsidR="00C82EDC" w:rsidRPr="000D466F" w:rsidRDefault="00C82EDC" w:rsidP="00347CAB">
            <w:pPr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м. Київ</w:t>
            </w:r>
          </w:p>
        </w:tc>
      </w:tr>
      <w:tr w:rsidR="00C82EDC" w:rsidRPr="000D466F" w14:paraId="46CA112E" w14:textId="77777777" w:rsidTr="00347CAB">
        <w:tc>
          <w:tcPr>
            <w:tcW w:w="567" w:type="dxa"/>
          </w:tcPr>
          <w:p w14:paraId="11E84953" w14:textId="77777777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806" w:type="dxa"/>
            <w:vAlign w:val="center"/>
          </w:tcPr>
          <w:p w14:paraId="1751A988" w14:textId="19743653" w:rsidR="00C82EDC" w:rsidRPr="000D466F" w:rsidRDefault="00C82EDC" w:rsidP="00347CAB">
            <w:pPr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Православна</w:t>
            </w:r>
            <w:r w:rsidR="00A771B6">
              <w:rPr>
                <w:sz w:val="28"/>
                <w:szCs w:val="28"/>
                <w:lang w:val="uk-UA"/>
              </w:rPr>
              <w:t xml:space="preserve"> ц</w:t>
            </w:r>
            <w:r w:rsidRPr="000D466F">
              <w:rPr>
                <w:sz w:val="28"/>
                <w:szCs w:val="28"/>
                <w:lang w:val="uk-UA"/>
              </w:rPr>
              <w:t>ерква України</w:t>
            </w:r>
          </w:p>
          <w:p w14:paraId="32E1789C" w14:textId="77777777" w:rsidR="00C82EDC" w:rsidRPr="000D466F" w:rsidRDefault="00C82EDC" w:rsidP="00347CAB">
            <w:pPr>
              <w:ind w:firstLine="708"/>
              <w:rPr>
                <w:sz w:val="28"/>
                <w:szCs w:val="28"/>
                <w:lang w:val="uk-UA"/>
              </w:rPr>
            </w:pPr>
          </w:p>
        </w:tc>
        <w:tc>
          <w:tcPr>
            <w:tcW w:w="4374" w:type="dxa"/>
            <w:vAlign w:val="center"/>
          </w:tcPr>
          <w:p w14:paraId="0EDCC6FA" w14:textId="26C01FDB" w:rsidR="00C82EDC" w:rsidRPr="000D466F" w:rsidRDefault="00A771B6" w:rsidP="00347C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Закарпатська обл. та </w:t>
            </w:r>
            <w:r w:rsidR="00C82EDC" w:rsidRPr="000D466F">
              <w:rPr>
                <w:sz w:val="28"/>
                <w:szCs w:val="28"/>
                <w:lang w:val="uk-UA"/>
              </w:rPr>
              <w:t>м. Мукачево</w:t>
            </w:r>
          </w:p>
        </w:tc>
      </w:tr>
      <w:tr w:rsidR="00C82EDC" w:rsidRPr="000D466F" w14:paraId="42016F41" w14:textId="77777777" w:rsidTr="00347CAB">
        <w:tc>
          <w:tcPr>
            <w:tcW w:w="567" w:type="dxa"/>
          </w:tcPr>
          <w:p w14:paraId="5101D991" w14:textId="77777777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806" w:type="dxa"/>
            <w:vAlign w:val="center"/>
          </w:tcPr>
          <w:p w14:paraId="4F0470EF" w14:textId="77777777" w:rsidR="00C82EDC" w:rsidRPr="000D466F" w:rsidRDefault="00C82EDC" w:rsidP="00347CAB">
            <w:pPr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Дніпропетровська єпархія ПЦУ</w:t>
            </w:r>
          </w:p>
          <w:p w14:paraId="786D51D2" w14:textId="77777777" w:rsidR="00C82EDC" w:rsidRPr="000D466F" w:rsidRDefault="00C82EDC" w:rsidP="00347CAB">
            <w:pPr>
              <w:ind w:firstLine="708"/>
              <w:rPr>
                <w:sz w:val="28"/>
                <w:szCs w:val="28"/>
                <w:lang w:val="uk-UA"/>
              </w:rPr>
            </w:pPr>
          </w:p>
        </w:tc>
        <w:tc>
          <w:tcPr>
            <w:tcW w:w="4374" w:type="dxa"/>
            <w:vAlign w:val="center"/>
          </w:tcPr>
          <w:p w14:paraId="14E8CCB1" w14:textId="77777777" w:rsidR="00C82EDC" w:rsidRPr="000D466F" w:rsidRDefault="00C82EDC" w:rsidP="00347CAB">
            <w:pPr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м. Дніпро,  Дніпропетровська область</w:t>
            </w:r>
          </w:p>
        </w:tc>
      </w:tr>
      <w:tr w:rsidR="00C82EDC" w:rsidRPr="000D466F" w14:paraId="6FA95E6C" w14:textId="77777777" w:rsidTr="00347CAB">
        <w:tc>
          <w:tcPr>
            <w:tcW w:w="567" w:type="dxa"/>
          </w:tcPr>
          <w:p w14:paraId="4C15D8FE" w14:textId="77777777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806" w:type="dxa"/>
            <w:vAlign w:val="center"/>
          </w:tcPr>
          <w:p w14:paraId="1396E56E" w14:textId="0F5B3510" w:rsidR="00C82EDC" w:rsidRPr="000D466F" w:rsidRDefault="00C82EDC" w:rsidP="00A771B6">
            <w:pPr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ПЦУ Ха</w:t>
            </w:r>
            <w:r w:rsidR="00A771B6">
              <w:rPr>
                <w:sz w:val="28"/>
                <w:szCs w:val="28"/>
                <w:lang w:val="uk-UA"/>
              </w:rPr>
              <w:t>рківська єпархія Елеос-Харків</w:t>
            </w:r>
          </w:p>
        </w:tc>
        <w:tc>
          <w:tcPr>
            <w:tcW w:w="4374" w:type="dxa"/>
            <w:vAlign w:val="center"/>
          </w:tcPr>
          <w:p w14:paraId="1EEC70A0" w14:textId="77777777" w:rsidR="00C82EDC" w:rsidRPr="000D466F" w:rsidRDefault="00C82EDC" w:rsidP="00347CAB">
            <w:pPr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м. Харків</w:t>
            </w:r>
          </w:p>
        </w:tc>
      </w:tr>
      <w:tr w:rsidR="00C82EDC" w:rsidRPr="000D466F" w14:paraId="15B25A60" w14:textId="77777777" w:rsidTr="00347CAB">
        <w:tc>
          <w:tcPr>
            <w:tcW w:w="567" w:type="dxa"/>
          </w:tcPr>
          <w:p w14:paraId="4F984D32" w14:textId="77777777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806" w:type="dxa"/>
            <w:vAlign w:val="center"/>
          </w:tcPr>
          <w:p w14:paraId="20D649AA" w14:textId="08B8A78D" w:rsidR="00C82EDC" w:rsidRPr="000D466F" w:rsidRDefault="00A771B6" w:rsidP="00A771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Елеос-</w:t>
            </w:r>
            <w:r w:rsidR="00C82EDC" w:rsidRPr="000D466F">
              <w:rPr>
                <w:sz w:val="28"/>
                <w:szCs w:val="28"/>
                <w:lang w:val="uk-UA"/>
              </w:rPr>
              <w:t>Україна Синодальне Управління Соціального служіння ПЦУ</w:t>
            </w:r>
          </w:p>
        </w:tc>
        <w:tc>
          <w:tcPr>
            <w:tcW w:w="4374" w:type="dxa"/>
            <w:vAlign w:val="center"/>
          </w:tcPr>
          <w:p w14:paraId="57D4B1B5" w14:textId="77777777" w:rsidR="00C82EDC" w:rsidRPr="000D466F" w:rsidRDefault="00C82EDC" w:rsidP="00347CAB">
            <w:pPr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Україна</w:t>
            </w:r>
          </w:p>
        </w:tc>
      </w:tr>
      <w:tr w:rsidR="00C82EDC" w:rsidRPr="000D466F" w14:paraId="0A4A58EB" w14:textId="77777777" w:rsidTr="00347CAB">
        <w:tc>
          <w:tcPr>
            <w:tcW w:w="567" w:type="dxa"/>
          </w:tcPr>
          <w:p w14:paraId="7641E4BF" w14:textId="77777777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806" w:type="dxa"/>
            <w:vAlign w:val="center"/>
          </w:tcPr>
          <w:p w14:paraId="3FCA122D" w14:textId="7D1143CB" w:rsidR="00C82EDC" w:rsidRPr="000D466F" w:rsidRDefault="00C82EDC" w:rsidP="00A771B6">
            <w:pPr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П</w:t>
            </w:r>
            <w:r w:rsidR="00A771B6">
              <w:rPr>
                <w:sz w:val="28"/>
                <w:szCs w:val="28"/>
                <w:lang w:val="uk-UA"/>
              </w:rPr>
              <w:t>ЦУ Херсонська єпархія</w:t>
            </w:r>
          </w:p>
        </w:tc>
        <w:tc>
          <w:tcPr>
            <w:tcW w:w="4374" w:type="dxa"/>
            <w:vAlign w:val="center"/>
          </w:tcPr>
          <w:p w14:paraId="46281214" w14:textId="77777777" w:rsidR="00C82EDC" w:rsidRPr="000D466F" w:rsidRDefault="00C82EDC" w:rsidP="00347CAB">
            <w:pPr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м. Херсон</w:t>
            </w:r>
          </w:p>
        </w:tc>
      </w:tr>
      <w:tr w:rsidR="00C82EDC" w:rsidRPr="000D466F" w14:paraId="4607FDBA" w14:textId="77777777" w:rsidTr="00347CAB">
        <w:tc>
          <w:tcPr>
            <w:tcW w:w="567" w:type="dxa"/>
          </w:tcPr>
          <w:p w14:paraId="6141E611" w14:textId="77777777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806" w:type="dxa"/>
            <w:vAlign w:val="center"/>
          </w:tcPr>
          <w:p w14:paraId="59C4A78D" w14:textId="7573AF20" w:rsidR="00C82EDC" w:rsidRPr="000D466F" w:rsidRDefault="00A771B6" w:rsidP="00A771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ПЦУ Черкаська Єпархія</w:t>
            </w:r>
          </w:p>
        </w:tc>
        <w:tc>
          <w:tcPr>
            <w:tcW w:w="4374" w:type="dxa"/>
            <w:vAlign w:val="center"/>
          </w:tcPr>
          <w:p w14:paraId="685CAA8E" w14:textId="77777777" w:rsidR="00C82EDC" w:rsidRPr="000D466F" w:rsidRDefault="00C82EDC" w:rsidP="00347CAB">
            <w:pPr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м. Черкаси</w:t>
            </w:r>
          </w:p>
        </w:tc>
      </w:tr>
      <w:tr w:rsidR="00C82EDC" w:rsidRPr="000D466F" w14:paraId="02F9493B" w14:textId="77777777" w:rsidTr="00347CAB">
        <w:tc>
          <w:tcPr>
            <w:tcW w:w="567" w:type="dxa"/>
          </w:tcPr>
          <w:p w14:paraId="3B9D90E0" w14:textId="77777777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4806" w:type="dxa"/>
            <w:vAlign w:val="center"/>
          </w:tcPr>
          <w:p w14:paraId="727ACBE6" w14:textId="74ECBA6B" w:rsidR="00C82EDC" w:rsidRPr="000D466F" w:rsidRDefault="00A771B6" w:rsidP="00A771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ПЦУ Рівненська єпархія</w:t>
            </w:r>
          </w:p>
        </w:tc>
        <w:tc>
          <w:tcPr>
            <w:tcW w:w="4374" w:type="dxa"/>
            <w:vAlign w:val="center"/>
          </w:tcPr>
          <w:p w14:paraId="6BED2034" w14:textId="77777777" w:rsidR="00C82EDC" w:rsidRPr="000D466F" w:rsidRDefault="00C82EDC" w:rsidP="00347CAB">
            <w:pPr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м. Рівне</w:t>
            </w:r>
          </w:p>
        </w:tc>
      </w:tr>
      <w:tr w:rsidR="00C82EDC" w:rsidRPr="000D466F" w14:paraId="69CDEB01" w14:textId="77777777" w:rsidTr="00347CAB">
        <w:tc>
          <w:tcPr>
            <w:tcW w:w="567" w:type="dxa"/>
          </w:tcPr>
          <w:p w14:paraId="307B03EC" w14:textId="77777777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4806" w:type="dxa"/>
            <w:vAlign w:val="center"/>
          </w:tcPr>
          <w:p w14:paraId="7A524402" w14:textId="77777777" w:rsidR="00C82EDC" w:rsidRPr="000D466F" w:rsidRDefault="00C82EDC" w:rsidP="00347CAB">
            <w:pPr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Римсько-Католицька Церква в Україні</w:t>
            </w:r>
          </w:p>
        </w:tc>
        <w:tc>
          <w:tcPr>
            <w:tcW w:w="4374" w:type="dxa"/>
            <w:vAlign w:val="center"/>
          </w:tcPr>
          <w:p w14:paraId="4107F850" w14:textId="77777777" w:rsidR="00C82EDC" w:rsidRPr="000D466F" w:rsidRDefault="00C82EDC" w:rsidP="00347CAB">
            <w:pPr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Усі регіони України, враховуючи і непідконтрольні території</w:t>
            </w:r>
          </w:p>
        </w:tc>
      </w:tr>
      <w:tr w:rsidR="00C82EDC" w:rsidRPr="000D466F" w14:paraId="7C478B19" w14:textId="77777777" w:rsidTr="00347CAB">
        <w:tc>
          <w:tcPr>
            <w:tcW w:w="567" w:type="dxa"/>
          </w:tcPr>
          <w:p w14:paraId="1BBD6C51" w14:textId="77777777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4806" w:type="dxa"/>
            <w:vAlign w:val="center"/>
          </w:tcPr>
          <w:p w14:paraId="4CF128EE" w14:textId="77777777" w:rsidR="00C82EDC" w:rsidRPr="000D466F" w:rsidRDefault="00C82EDC" w:rsidP="00347CAB">
            <w:pPr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Парафія Воздвиження Чесного Хреста</w:t>
            </w:r>
          </w:p>
        </w:tc>
        <w:tc>
          <w:tcPr>
            <w:tcW w:w="4374" w:type="dxa"/>
            <w:vAlign w:val="center"/>
          </w:tcPr>
          <w:p w14:paraId="5ABC1391" w14:textId="77777777" w:rsidR="00C82EDC" w:rsidRPr="000D466F" w:rsidRDefault="00C82EDC" w:rsidP="00347CAB">
            <w:pPr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с. Маріямпіль, Галицького р-ну, Івано-Франківської обл.</w:t>
            </w:r>
          </w:p>
        </w:tc>
      </w:tr>
      <w:tr w:rsidR="00C82EDC" w:rsidRPr="000D466F" w14:paraId="3BA53B27" w14:textId="77777777" w:rsidTr="00347CAB">
        <w:tc>
          <w:tcPr>
            <w:tcW w:w="567" w:type="dxa"/>
          </w:tcPr>
          <w:p w14:paraId="5FB02DB9" w14:textId="77777777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4806" w:type="dxa"/>
            <w:vAlign w:val="center"/>
          </w:tcPr>
          <w:p w14:paraId="47E4AF18" w14:textId="7611F93D" w:rsidR="00C82EDC" w:rsidRPr="000D466F" w:rsidRDefault="00A771B6" w:rsidP="00A771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Різдва Пресвятої Богородиці</w:t>
            </w:r>
          </w:p>
        </w:tc>
        <w:tc>
          <w:tcPr>
            <w:tcW w:w="4374" w:type="dxa"/>
            <w:vAlign w:val="center"/>
          </w:tcPr>
          <w:p w14:paraId="2B1E11FF" w14:textId="77777777" w:rsidR="00C82EDC" w:rsidRPr="000D466F" w:rsidRDefault="00C82EDC" w:rsidP="00347CAB">
            <w:pPr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м. Хмельницький</w:t>
            </w:r>
          </w:p>
        </w:tc>
      </w:tr>
      <w:tr w:rsidR="00C82EDC" w:rsidRPr="000D466F" w14:paraId="5CBD80DC" w14:textId="77777777" w:rsidTr="00347CAB">
        <w:tc>
          <w:tcPr>
            <w:tcW w:w="567" w:type="dxa"/>
          </w:tcPr>
          <w:p w14:paraId="4CDB2700" w14:textId="77777777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4806" w:type="dxa"/>
            <w:vAlign w:val="center"/>
          </w:tcPr>
          <w:p w14:paraId="0E74110E" w14:textId="77777777" w:rsidR="00C82EDC" w:rsidRPr="000D466F" w:rsidRDefault="00C82EDC" w:rsidP="00347CAB">
            <w:pPr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Обласне об'єднання церков Євангельських Християн-Баптистів (ООЦ ЄХБ)</w:t>
            </w:r>
          </w:p>
        </w:tc>
        <w:tc>
          <w:tcPr>
            <w:tcW w:w="4374" w:type="dxa"/>
            <w:vAlign w:val="center"/>
          </w:tcPr>
          <w:p w14:paraId="15BF08B3" w14:textId="77777777" w:rsidR="00C82EDC" w:rsidRPr="000D466F" w:rsidRDefault="00C82EDC" w:rsidP="00347CAB">
            <w:pPr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Україна</w:t>
            </w:r>
          </w:p>
        </w:tc>
      </w:tr>
      <w:tr w:rsidR="00C82EDC" w:rsidRPr="000D466F" w14:paraId="58FAF15E" w14:textId="77777777" w:rsidTr="00347CAB">
        <w:tc>
          <w:tcPr>
            <w:tcW w:w="567" w:type="dxa"/>
          </w:tcPr>
          <w:p w14:paraId="6D055CD9" w14:textId="77777777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4806" w:type="dxa"/>
            <w:vAlign w:val="center"/>
          </w:tcPr>
          <w:p w14:paraId="6C90EDF2" w14:textId="4C3B6D79" w:rsidR="00C82EDC" w:rsidRPr="000D466F" w:rsidRDefault="00A771B6" w:rsidP="00A771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Церква Адвентистів Сьомого Дня</w:t>
            </w:r>
          </w:p>
        </w:tc>
        <w:tc>
          <w:tcPr>
            <w:tcW w:w="4374" w:type="dxa"/>
            <w:vAlign w:val="center"/>
          </w:tcPr>
          <w:p w14:paraId="0F054A2A" w14:textId="77777777" w:rsidR="00C82EDC" w:rsidRPr="000D466F" w:rsidRDefault="00C82EDC" w:rsidP="00347CAB">
            <w:pPr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Україна</w:t>
            </w:r>
          </w:p>
        </w:tc>
      </w:tr>
      <w:tr w:rsidR="00C82EDC" w:rsidRPr="000D466F" w14:paraId="3F1E185B" w14:textId="77777777" w:rsidTr="00347CAB">
        <w:tc>
          <w:tcPr>
            <w:tcW w:w="567" w:type="dxa"/>
          </w:tcPr>
          <w:p w14:paraId="2E0A8143" w14:textId="77777777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4806" w:type="dxa"/>
            <w:vAlign w:val="center"/>
          </w:tcPr>
          <w:p w14:paraId="79C80C48" w14:textId="0B248950" w:rsidR="00C82EDC" w:rsidRPr="000D466F" w:rsidRDefault="00C82EDC" w:rsidP="00A771B6">
            <w:pPr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Українська Церква Христ</w:t>
            </w:r>
            <w:r w:rsidR="00A771B6">
              <w:rPr>
                <w:sz w:val="28"/>
                <w:szCs w:val="28"/>
                <w:lang w:val="uk-UA"/>
              </w:rPr>
              <w:t>иян Віри Євангельської</w:t>
            </w:r>
          </w:p>
        </w:tc>
        <w:tc>
          <w:tcPr>
            <w:tcW w:w="4374" w:type="dxa"/>
            <w:vAlign w:val="center"/>
          </w:tcPr>
          <w:p w14:paraId="0A8C301A" w14:textId="77777777" w:rsidR="00C82EDC" w:rsidRPr="000D466F" w:rsidRDefault="00C82EDC" w:rsidP="00347CAB">
            <w:pPr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Україна</w:t>
            </w:r>
          </w:p>
        </w:tc>
      </w:tr>
      <w:tr w:rsidR="00C82EDC" w:rsidRPr="000D466F" w14:paraId="465DE4E2" w14:textId="77777777" w:rsidTr="00347CAB">
        <w:tc>
          <w:tcPr>
            <w:tcW w:w="567" w:type="dxa"/>
          </w:tcPr>
          <w:p w14:paraId="00993CC5" w14:textId="77777777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4806" w:type="dxa"/>
            <w:vAlign w:val="center"/>
          </w:tcPr>
          <w:p w14:paraId="11BCFFA7" w14:textId="77777777" w:rsidR="00C82EDC" w:rsidRPr="000D466F" w:rsidRDefault="00C82EDC" w:rsidP="00347CAB">
            <w:pPr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Німецька євангелічно-лютеранська церква України (НЄЛЦУ)</w:t>
            </w:r>
          </w:p>
        </w:tc>
        <w:tc>
          <w:tcPr>
            <w:tcW w:w="4374" w:type="dxa"/>
            <w:vAlign w:val="center"/>
          </w:tcPr>
          <w:p w14:paraId="1AA851FC" w14:textId="77777777" w:rsidR="00C82EDC" w:rsidRPr="000D466F" w:rsidRDefault="00C82EDC" w:rsidP="00347CAB">
            <w:pPr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Україна</w:t>
            </w:r>
          </w:p>
        </w:tc>
      </w:tr>
      <w:tr w:rsidR="00C82EDC" w:rsidRPr="000D466F" w14:paraId="76C24FE1" w14:textId="77777777" w:rsidTr="00347CAB">
        <w:tc>
          <w:tcPr>
            <w:tcW w:w="567" w:type="dxa"/>
          </w:tcPr>
          <w:p w14:paraId="1B229A5E" w14:textId="77777777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4806" w:type="dxa"/>
            <w:vAlign w:val="center"/>
          </w:tcPr>
          <w:p w14:paraId="2F058A1D" w14:textId="77E6D4BA" w:rsidR="00C82EDC" w:rsidRPr="000D466F" w:rsidRDefault="00C82EDC" w:rsidP="00A771B6">
            <w:pPr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Духов</w:t>
            </w:r>
            <w:r w:rsidR="00A771B6">
              <w:rPr>
                <w:sz w:val="28"/>
                <w:szCs w:val="28"/>
                <w:lang w:val="uk-UA"/>
              </w:rPr>
              <w:t>не управління мусульман України</w:t>
            </w:r>
          </w:p>
        </w:tc>
        <w:tc>
          <w:tcPr>
            <w:tcW w:w="4374" w:type="dxa"/>
            <w:vAlign w:val="center"/>
          </w:tcPr>
          <w:p w14:paraId="02905966" w14:textId="77777777" w:rsidR="00C82EDC" w:rsidRPr="000D466F" w:rsidRDefault="00C82EDC" w:rsidP="00347CAB">
            <w:pPr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м. Київ</w:t>
            </w:r>
          </w:p>
        </w:tc>
      </w:tr>
      <w:tr w:rsidR="00C82EDC" w:rsidRPr="000D466F" w14:paraId="13AB7AF0" w14:textId="77777777" w:rsidTr="00347CAB">
        <w:tc>
          <w:tcPr>
            <w:tcW w:w="567" w:type="dxa"/>
          </w:tcPr>
          <w:p w14:paraId="177F62EE" w14:textId="77777777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4806" w:type="dxa"/>
            <w:vAlign w:val="center"/>
          </w:tcPr>
          <w:p w14:paraId="0D02F624" w14:textId="77777777" w:rsidR="00C82EDC" w:rsidRPr="000D466F" w:rsidRDefault="00C82EDC" w:rsidP="00347CAB">
            <w:pPr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Українська єпархія Вірменської Апостольської Церкви (УЄ ВАЦ)</w:t>
            </w:r>
          </w:p>
        </w:tc>
        <w:tc>
          <w:tcPr>
            <w:tcW w:w="4374" w:type="dxa"/>
            <w:vAlign w:val="center"/>
          </w:tcPr>
          <w:p w14:paraId="45A986F7" w14:textId="77777777" w:rsidR="00C82EDC" w:rsidRPr="000D466F" w:rsidRDefault="00C82EDC" w:rsidP="00347CAB">
            <w:pPr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Україна</w:t>
            </w:r>
          </w:p>
        </w:tc>
      </w:tr>
      <w:tr w:rsidR="00C82EDC" w:rsidRPr="000D466F" w14:paraId="604E3AF9" w14:textId="77777777" w:rsidTr="00347CAB">
        <w:tc>
          <w:tcPr>
            <w:tcW w:w="567" w:type="dxa"/>
          </w:tcPr>
          <w:p w14:paraId="34980E6C" w14:textId="77777777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4806" w:type="dxa"/>
            <w:vAlign w:val="center"/>
          </w:tcPr>
          <w:p w14:paraId="486E18C7" w14:textId="77777777" w:rsidR="00C82EDC" w:rsidRPr="000D466F" w:rsidRDefault="00C82EDC" w:rsidP="00347CAB">
            <w:pPr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Об'єднання іудейських релігійних організацій України (ОІРОУ)</w:t>
            </w:r>
          </w:p>
        </w:tc>
        <w:tc>
          <w:tcPr>
            <w:tcW w:w="4374" w:type="dxa"/>
            <w:vAlign w:val="center"/>
          </w:tcPr>
          <w:p w14:paraId="42B97870" w14:textId="77777777" w:rsidR="00C82EDC" w:rsidRPr="000D466F" w:rsidRDefault="00C82EDC" w:rsidP="00347CAB">
            <w:pPr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Україна</w:t>
            </w:r>
          </w:p>
        </w:tc>
      </w:tr>
      <w:tr w:rsidR="00C82EDC" w:rsidRPr="000D466F" w14:paraId="1DE37421" w14:textId="77777777" w:rsidTr="00347CAB">
        <w:tc>
          <w:tcPr>
            <w:tcW w:w="567" w:type="dxa"/>
          </w:tcPr>
          <w:p w14:paraId="34395DF1" w14:textId="77777777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4806" w:type="dxa"/>
            <w:vAlign w:val="center"/>
          </w:tcPr>
          <w:p w14:paraId="17D5A737" w14:textId="5BBAB70D" w:rsidR="00C82EDC" w:rsidRPr="000D466F" w:rsidRDefault="00C82EDC" w:rsidP="00347CAB">
            <w:pPr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Закарпатська Реформатська церква, Управлін</w:t>
            </w:r>
            <w:r w:rsidR="00A771B6">
              <w:rPr>
                <w:sz w:val="28"/>
                <w:szCs w:val="28"/>
                <w:lang w:val="uk-UA"/>
              </w:rPr>
              <w:t>ня закарпатської Реформатської ц</w:t>
            </w:r>
            <w:r w:rsidRPr="000D466F">
              <w:rPr>
                <w:sz w:val="28"/>
                <w:szCs w:val="28"/>
                <w:lang w:val="uk-UA"/>
              </w:rPr>
              <w:t>еркви</w:t>
            </w:r>
          </w:p>
        </w:tc>
        <w:tc>
          <w:tcPr>
            <w:tcW w:w="4374" w:type="dxa"/>
            <w:vAlign w:val="center"/>
          </w:tcPr>
          <w:p w14:paraId="7A7CB973" w14:textId="77777777" w:rsidR="00C82EDC" w:rsidRPr="000D466F" w:rsidRDefault="00C82EDC" w:rsidP="00347CAB">
            <w:pPr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Закарпатська область</w:t>
            </w:r>
          </w:p>
        </w:tc>
      </w:tr>
      <w:tr w:rsidR="00C82EDC" w:rsidRPr="000D466F" w14:paraId="7CE5BE5A" w14:textId="77777777" w:rsidTr="00347CAB">
        <w:tc>
          <w:tcPr>
            <w:tcW w:w="567" w:type="dxa"/>
          </w:tcPr>
          <w:p w14:paraId="39EAD980" w14:textId="77777777" w:rsidR="00C82EDC" w:rsidRPr="000D466F" w:rsidRDefault="00C82EDC" w:rsidP="00347CAB">
            <w:pPr>
              <w:jc w:val="center"/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4806" w:type="dxa"/>
            <w:vAlign w:val="center"/>
          </w:tcPr>
          <w:p w14:paraId="778F1AE8" w14:textId="0833B60C" w:rsidR="00C82EDC" w:rsidRPr="000D466F" w:rsidRDefault="00A771B6" w:rsidP="00A771B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Українське Біблійне Товариство</w:t>
            </w:r>
          </w:p>
        </w:tc>
        <w:tc>
          <w:tcPr>
            <w:tcW w:w="4374" w:type="dxa"/>
            <w:vAlign w:val="center"/>
          </w:tcPr>
          <w:p w14:paraId="48082E51" w14:textId="77777777" w:rsidR="00C82EDC" w:rsidRPr="000D466F" w:rsidRDefault="00C82EDC" w:rsidP="00347CAB">
            <w:pPr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Україна</w:t>
            </w:r>
          </w:p>
        </w:tc>
      </w:tr>
    </w:tbl>
    <w:p w14:paraId="14C4763D" w14:textId="77777777" w:rsidR="00C82EDC" w:rsidRPr="000D466F" w:rsidRDefault="00C82EDC" w:rsidP="00C82EDC">
      <w:pPr>
        <w:rPr>
          <w:b/>
          <w:sz w:val="28"/>
          <w:szCs w:val="28"/>
          <w:lang w:val="uk-UA"/>
        </w:rPr>
      </w:pPr>
    </w:p>
    <w:p w14:paraId="4FF8B93B" w14:textId="3CC736A3" w:rsidR="00C82EDC" w:rsidRPr="000D466F" w:rsidRDefault="00C82EDC" w:rsidP="00C82EDC">
      <w:pPr>
        <w:rPr>
          <w:b/>
          <w:sz w:val="28"/>
          <w:szCs w:val="28"/>
          <w:lang w:val="uk-UA"/>
        </w:rPr>
      </w:pPr>
      <w:r w:rsidRPr="000D466F">
        <w:rPr>
          <w:b/>
          <w:sz w:val="28"/>
          <w:szCs w:val="28"/>
          <w:lang w:val="uk-UA"/>
        </w:rPr>
        <w:lastRenderedPageBreak/>
        <w:t xml:space="preserve"> Не </w:t>
      </w:r>
      <w:r w:rsidR="00A771B6">
        <w:rPr>
          <w:b/>
          <w:sz w:val="28"/>
          <w:szCs w:val="28"/>
          <w:lang w:val="uk-UA"/>
        </w:rPr>
        <w:t>брали</w:t>
      </w:r>
      <w:r w:rsidRPr="000D466F">
        <w:rPr>
          <w:b/>
          <w:sz w:val="28"/>
          <w:szCs w:val="28"/>
          <w:lang w:val="uk-UA"/>
        </w:rPr>
        <w:t xml:space="preserve"> участь в опитуванні:</w:t>
      </w:r>
    </w:p>
    <w:p w14:paraId="13E6F9AF" w14:textId="77777777" w:rsidR="00C82EDC" w:rsidRPr="000D466F" w:rsidRDefault="00C82EDC" w:rsidP="00C82EDC">
      <w:pPr>
        <w:rPr>
          <w:b/>
          <w:sz w:val="28"/>
          <w:szCs w:val="28"/>
          <w:lang w:val="uk-UA"/>
        </w:rPr>
      </w:pPr>
    </w:p>
    <w:tbl>
      <w:tblPr>
        <w:tblStyle w:val="ae"/>
        <w:tblW w:w="9781" w:type="dxa"/>
        <w:tblInd w:w="108" w:type="dxa"/>
        <w:tblLook w:val="04A0" w:firstRow="1" w:lastRow="0" w:firstColumn="1" w:lastColumn="0" w:noHBand="0" w:noVBand="1"/>
      </w:tblPr>
      <w:tblGrid>
        <w:gridCol w:w="567"/>
        <w:gridCol w:w="9214"/>
      </w:tblGrid>
      <w:tr w:rsidR="00C82EDC" w:rsidRPr="000D466F" w14:paraId="76F65C6A" w14:textId="77777777" w:rsidTr="00347CAB">
        <w:tc>
          <w:tcPr>
            <w:tcW w:w="567" w:type="dxa"/>
          </w:tcPr>
          <w:p w14:paraId="1F055B9C" w14:textId="77777777" w:rsidR="00C82EDC" w:rsidRPr="000D466F" w:rsidRDefault="00C82EDC" w:rsidP="00347CAB">
            <w:pPr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214" w:type="dxa"/>
          </w:tcPr>
          <w:p w14:paraId="077D8F7D" w14:textId="4D62D9D5" w:rsidR="00C82EDC" w:rsidRPr="000D466F" w:rsidRDefault="00C82EDC" w:rsidP="00347CAB">
            <w:pPr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 xml:space="preserve">Українська Євангельська </w:t>
            </w:r>
            <w:r w:rsidR="00A771B6">
              <w:rPr>
                <w:sz w:val="28"/>
                <w:szCs w:val="28"/>
                <w:lang w:val="uk-UA"/>
              </w:rPr>
              <w:t>церква (УЄЦ)</w:t>
            </w:r>
          </w:p>
        </w:tc>
      </w:tr>
      <w:tr w:rsidR="00C82EDC" w:rsidRPr="000D466F" w14:paraId="61258DF9" w14:textId="77777777" w:rsidTr="00347CAB">
        <w:tc>
          <w:tcPr>
            <w:tcW w:w="567" w:type="dxa"/>
          </w:tcPr>
          <w:p w14:paraId="64443C93" w14:textId="77777777" w:rsidR="00C82EDC" w:rsidRPr="000D466F" w:rsidRDefault="00C82EDC" w:rsidP="00347CAB">
            <w:pPr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9214" w:type="dxa"/>
          </w:tcPr>
          <w:p w14:paraId="06CF7E1B" w14:textId="5AF69E1F" w:rsidR="00C82EDC" w:rsidRPr="000D466F" w:rsidRDefault="00A771B6" w:rsidP="00347C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Лютеранська церква (УЛЦ)</w:t>
            </w:r>
          </w:p>
        </w:tc>
      </w:tr>
      <w:tr w:rsidR="00C82EDC" w:rsidRPr="000D466F" w14:paraId="2F1AF4F9" w14:textId="77777777" w:rsidTr="00347CAB">
        <w:tc>
          <w:tcPr>
            <w:tcW w:w="567" w:type="dxa"/>
          </w:tcPr>
          <w:p w14:paraId="78C48430" w14:textId="77777777" w:rsidR="00C82EDC" w:rsidRPr="000D466F" w:rsidRDefault="00C82EDC" w:rsidP="00347CAB">
            <w:pPr>
              <w:rPr>
                <w:sz w:val="28"/>
                <w:szCs w:val="28"/>
                <w:lang w:val="uk-UA"/>
              </w:rPr>
            </w:pPr>
            <w:r w:rsidRPr="000D466F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9214" w:type="dxa"/>
          </w:tcPr>
          <w:p w14:paraId="51C9359F" w14:textId="029A5E64" w:rsidR="00C82EDC" w:rsidRPr="000D466F" w:rsidRDefault="00A771B6" w:rsidP="00347C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Православна церква (УПЦ МП)</w:t>
            </w:r>
          </w:p>
        </w:tc>
      </w:tr>
    </w:tbl>
    <w:p w14:paraId="77AF1017" w14:textId="77777777" w:rsidR="00C82EDC" w:rsidRPr="000D466F" w:rsidRDefault="00C82EDC" w:rsidP="00AB5B78">
      <w:pPr>
        <w:jc w:val="both"/>
        <w:rPr>
          <w:sz w:val="28"/>
          <w:szCs w:val="28"/>
          <w:lang w:val="uk-UA"/>
        </w:rPr>
      </w:pPr>
    </w:p>
    <w:p w14:paraId="12092A49" w14:textId="50291857" w:rsidR="00C82EDC" w:rsidRPr="000D466F" w:rsidRDefault="00C82EDC" w:rsidP="000403F2">
      <w:pPr>
        <w:ind w:firstLine="708"/>
        <w:jc w:val="both"/>
        <w:rPr>
          <w:sz w:val="28"/>
          <w:szCs w:val="28"/>
          <w:lang w:val="uk-UA"/>
        </w:rPr>
      </w:pPr>
      <w:r w:rsidRPr="000D466F">
        <w:rPr>
          <w:sz w:val="28"/>
          <w:szCs w:val="28"/>
          <w:lang w:val="uk-UA"/>
        </w:rPr>
        <w:t>Майже половин</w:t>
      </w:r>
      <w:r w:rsidR="00A771B6">
        <w:rPr>
          <w:sz w:val="28"/>
          <w:szCs w:val="28"/>
          <w:lang w:val="uk-UA"/>
        </w:rPr>
        <w:t>а церков/релігійних організацій</w:t>
      </w:r>
      <w:r w:rsidRPr="000D466F">
        <w:rPr>
          <w:sz w:val="28"/>
          <w:szCs w:val="28"/>
          <w:lang w:val="uk-UA"/>
        </w:rPr>
        <w:t xml:space="preserve"> при плануванні своєї діяльності з протидії ВІЛ-інфекції/СНІДу на 2021 рік зазначають вплив пандемії COVID-19 на процес планування та безпосереднього проведення заходів. Відповідно</w:t>
      </w:r>
      <w:r w:rsidR="00DB21A0">
        <w:rPr>
          <w:sz w:val="28"/>
          <w:szCs w:val="28"/>
          <w:lang w:val="uk-UA"/>
        </w:rPr>
        <w:t>,</w:t>
      </w:r>
      <w:r w:rsidRPr="000D466F">
        <w:rPr>
          <w:sz w:val="28"/>
          <w:szCs w:val="28"/>
          <w:lang w:val="uk-UA"/>
        </w:rPr>
        <w:t xml:space="preserve"> зазначені активності мають узагальнений характер. </w:t>
      </w:r>
    </w:p>
    <w:p w14:paraId="04A7E39A" w14:textId="78813B35" w:rsidR="00C82EDC" w:rsidRPr="000D466F" w:rsidRDefault="00C82EDC" w:rsidP="000403F2">
      <w:pPr>
        <w:ind w:firstLine="708"/>
        <w:jc w:val="both"/>
        <w:rPr>
          <w:sz w:val="28"/>
          <w:szCs w:val="28"/>
          <w:lang w:val="uk-UA"/>
        </w:rPr>
      </w:pPr>
      <w:r w:rsidRPr="000D466F">
        <w:rPr>
          <w:sz w:val="28"/>
          <w:szCs w:val="28"/>
          <w:lang w:val="uk-UA"/>
        </w:rPr>
        <w:t>Позитивною тенденцією є</w:t>
      </w:r>
      <w:r w:rsidR="004C296F">
        <w:rPr>
          <w:sz w:val="28"/>
          <w:szCs w:val="28"/>
          <w:lang w:val="uk-UA"/>
        </w:rPr>
        <w:t xml:space="preserve"> залученість певних релігійних організацій у реалізацію проєктів з протидії ВІЛ-інфекції. З</w:t>
      </w:r>
      <w:r w:rsidRPr="000D466F">
        <w:rPr>
          <w:sz w:val="28"/>
          <w:szCs w:val="28"/>
          <w:lang w:val="uk-UA"/>
        </w:rPr>
        <w:t>окрема Благодійний фонд «Карітас Одеса У</w:t>
      </w:r>
      <w:r w:rsidR="004C296F">
        <w:rPr>
          <w:sz w:val="28"/>
          <w:szCs w:val="28"/>
          <w:lang w:val="uk-UA"/>
        </w:rPr>
        <w:t>ГКЦ» у 2021 році впроваджує проє</w:t>
      </w:r>
      <w:r w:rsidRPr="000D466F">
        <w:rPr>
          <w:sz w:val="28"/>
          <w:szCs w:val="28"/>
          <w:lang w:val="uk-UA"/>
        </w:rPr>
        <w:t xml:space="preserve">кт «Стала система домашньої опіки в Україні» і </w:t>
      </w:r>
      <w:r w:rsidR="002C54A3" w:rsidRPr="000D466F">
        <w:rPr>
          <w:sz w:val="28"/>
          <w:szCs w:val="28"/>
          <w:lang w:val="uk-UA"/>
        </w:rPr>
        <w:t>«</w:t>
      </w:r>
      <w:r w:rsidRPr="000D466F">
        <w:rPr>
          <w:sz w:val="28"/>
          <w:szCs w:val="28"/>
          <w:lang w:val="uk-UA"/>
        </w:rPr>
        <w:t>Елеос-</w:t>
      </w:r>
      <w:r w:rsidR="002C54A3" w:rsidRPr="000D466F">
        <w:rPr>
          <w:sz w:val="28"/>
          <w:szCs w:val="28"/>
          <w:lang w:val="uk-UA"/>
        </w:rPr>
        <w:t>Україна»</w:t>
      </w:r>
      <w:r w:rsidRPr="000D466F">
        <w:rPr>
          <w:sz w:val="28"/>
          <w:szCs w:val="28"/>
          <w:lang w:val="uk-UA"/>
        </w:rPr>
        <w:t xml:space="preserve"> Синодальне Управління Соціального служіння </w:t>
      </w:r>
      <w:r w:rsidR="004C296F">
        <w:rPr>
          <w:sz w:val="28"/>
          <w:szCs w:val="28"/>
          <w:lang w:val="uk-UA"/>
        </w:rPr>
        <w:t>ПЦУ зазначає про реалізацію проє</w:t>
      </w:r>
      <w:r w:rsidRPr="000D466F">
        <w:rPr>
          <w:sz w:val="28"/>
          <w:szCs w:val="28"/>
          <w:lang w:val="uk-UA"/>
        </w:rPr>
        <w:t>кту за підтримки Глобального фонду «Посилення потенціалу представників церков та релігійних організацій  з регіональних координаційних рад з пит</w:t>
      </w:r>
      <w:r w:rsidR="00A771B6">
        <w:rPr>
          <w:sz w:val="28"/>
          <w:szCs w:val="28"/>
          <w:lang w:val="uk-UA"/>
        </w:rPr>
        <w:t>ань запобігання поширенню ВІЛ-</w:t>
      </w:r>
      <w:r w:rsidRPr="000D466F">
        <w:rPr>
          <w:sz w:val="28"/>
          <w:szCs w:val="28"/>
          <w:lang w:val="uk-UA"/>
        </w:rPr>
        <w:t xml:space="preserve">інфекції/СНІДу, туберкульозу та гепатиту».  </w:t>
      </w:r>
    </w:p>
    <w:p w14:paraId="37D33D73" w14:textId="5C5030CF" w:rsidR="00C82EDC" w:rsidRPr="00AB5B78" w:rsidRDefault="00C82EDC" w:rsidP="000403F2">
      <w:pPr>
        <w:ind w:firstLine="708"/>
        <w:jc w:val="both"/>
        <w:rPr>
          <w:sz w:val="28"/>
          <w:szCs w:val="28"/>
          <w:lang w:val="uk-UA"/>
        </w:rPr>
      </w:pPr>
      <w:r w:rsidRPr="000D466F">
        <w:rPr>
          <w:sz w:val="28"/>
          <w:szCs w:val="28"/>
          <w:lang w:val="uk-UA"/>
        </w:rPr>
        <w:t>Від</w:t>
      </w:r>
      <w:r w:rsidR="004C296F">
        <w:rPr>
          <w:sz w:val="28"/>
          <w:szCs w:val="28"/>
          <w:lang w:val="uk-UA"/>
        </w:rPr>
        <w:t>значається</w:t>
      </w:r>
      <w:r w:rsidRPr="000D466F">
        <w:rPr>
          <w:sz w:val="28"/>
          <w:szCs w:val="28"/>
          <w:lang w:val="uk-UA"/>
        </w:rPr>
        <w:t xml:space="preserve"> чітке зростання залученості представників церков/релігійних організацій в роботу місцевих Координаційних рад з питань протидії ВІЛ-інфекції/СНІДу. </w:t>
      </w:r>
      <w:r w:rsidR="004C296F" w:rsidRPr="00AB5B78">
        <w:rPr>
          <w:sz w:val="28"/>
          <w:szCs w:val="28"/>
          <w:lang w:val="uk-UA"/>
        </w:rPr>
        <w:t>Крім цього –</w:t>
      </w:r>
      <w:r w:rsidRPr="00AB5B78">
        <w:rPr>
          <w:sz w:val="28"/>
          <w:szCs w:val="28"/>
          <w:lang w:val="uk-UA"/>
        </w:rPr>
        <w:t xml:space="preserve"> наявність партнерства з місцевими державними організаціями, органами місцевого </w:t>
      </w:r>
      <w:r w:rsidR="00A771B6" w:rsidRPr="00AB5B78">
        <w:rPr>
          <w:sz w:val="28"/>
          <w:szCs w:val="28"/>
          <w:lang w:val="uk-UA"/>
        </w:rPr>
        <w:t>самоврядування та громадськими о</w:t>
      </w:r>
      <w:r w:rsidRPr="00AB5B78">
        <w:rPr>
          <w:sz w:val="28"/>
          <w:szCs w:val="28"/>
          <w:lang w:val="uk-UA"/>
        </w:rPr>
        <w:t>рганізаціями.</w:t>
      </w:r>
    </w:p>
    <w:p w14:paraId="3DE92897" w14:textId="585B4929" w:rsidR="00C82EDC" w:rsidRPr="000D466F" w:rsidRDefault="004C296F" w:rsidP="000403F2">
      <w:pPr>
        <w:ind w:firstLine="708"/>
        <w:jc w:val="both"/>
        <w:rPr>
          <w:sz w:val="28"/>
          <w:szCs w:val="28"/>
          <w:lang w:val="uk-UA"/>
        </w:rPr>
      </w:pPr>
      <w:r w:rsidRPr="00AB5B78">
        <w:rPr>
          <w:sz w:val="28"/>
          <w:szCs w:val="28"/>
          <w:lang w:val="uk-UA"/>
        </w:rPr>
        <w:t xml:space="preserve">Ряд організацій </w:t>
      </w:r>
      <w:r w:rsidR="00C82EDC" w:rsidRPr="00AB5B78">
        <w:rPr>
          <w:sz w:val="28"/>
          <w:szCs w:val="28"/>
          <w:lang w:val="uk-UA"/>
        </w:rPr>
        <w:t xml:space="preserve">демонструють системну, широку діяльність </w:t>
      </w:r>
      <w:r w:rsidRPr="00AB5B78">
        <w:rPr>
          <w:sz w:val="28"/>
          <w:szCs w:val="28"/>
          <w:lang w:val="uk-UA"/>
        </w:rPr>
        <w:t>у напрямку</w:t>
      </w:r>
      <w:r w:rsidR="00C82EDC" w:rsidRPr="00AB5B78">
        <w:rPr>
          <w:sz w:val="28"/>
          <w:szCs w:val="28"/>
          <w:lang w:val="uk-UA"/>
        </w:rPr>
        <w:t xml:space="preserve"> протидії ВІЛ/СНІДу. До прикладу Бла</w:t>
      </w:r>
      <w:r w:rsidR="00C82EDC" w:rsidRPr="000D466F">
        <w:rPr>
          <w:sz w:val="28"/>
          <w:szCs w:val="28"/>
          <w:lang w:val="uk-UA"/>
        </w:rPr>
        <w:t>годійний фонд «Карітас Одеса УГКЦ» має чіткі заплановані заходи, що відмічаються комплексністю та а</w:t>
      </w:r>
      <w:r w:rsidR="002C54A3" w:rsidRPr="000D466F">
        <w:rPr>
          <w:sz w:val="28"/>
          <w:szCs w:val="28"/>
          <w:lang w:val="uk-UA"/>
        </w:rPr>
        <w:t>к</w:t>
      </w:r>
      <w:r w:rsidR="00C82EDC" w:rsidRPr="000D466F">
        <w:rPr>
          <w:sz w:val="28"/>
          <w:szCs w:val="28"/>
          <w:lang w:val="uk-UA"/>
        </w:rPr>
        <w:t xml:space="preserve">туальністю. </w:t>
      </w:r>
    </w:p>
    <w:p w14:paraId="5CA43392" w14:textId="77777777" w:rsidR="00AA2E48" w:rsidRPr="000D466F" w:rsidRDefault="00AA2E48" w:rsidP="00C82EDC">
      <w:pPr>
        <w:jc w:val="both"/>
        <w:rPr>
          <w:b/>
          <w:bCs/>
          <w:iCs/>
          <w:sz w:val="28"/>
          <w:szCs w:val="28"/>
          <w:lang w:val="uk-UA"/>
        </w:rPr>
      </w:pPr>
    </w:p>
    <w:p w14:paraId="59FAA934" w14:textId="63C07CD5" w:rsidR="00C82EDC" w:rsidRPr="000D466F" w:rsidRDefault="00AA2E48" w:rsidP="00C82EDC">
      <w:pPr>
        <w:jc w:val="both"/>
        <w:rPr>
          <w:b/>
          <w:bCs/>
          <w:iCs/>
          <w:sz w:val="28"/>
          <w:szCs w:val="28"/>
          <w:lang w:val="uk-UA"/>
        </w:rPr>
      </w:pPr>
      <w:r w:rsidRPr="000D466F">
        <w:rPr>
          <w:b/>
          <w:bCs/>
          <w:iCs/>
          <w:sz w:val="28"/>
          <w:szCs w:val="28"/>
          <w:lang w:val="uk-UA"/>
        </w:rPr>
        <w:t>Прогалини у роботі</w:t>
      </w:r>
      <w:r w:rsidR="00B4721C">
        <w:rPr>
          <w:b/>
          <w:bCs/>
          <w:iCs/>
          <w:sz w:val="28"/>
          <w:szCs w:val="28"/>
          <w:lang w:val="uk-UA"/>
        </w:rPr>
        <w:t xml:space="preserve"> ц</w:t>
      </w:r>
      <w:r w:rsidR="00C82EDC" w:rsidRPr="000D466F">
        <w:rPr>
          <w:b/>
          <w:bCs/>
          <w:iCs/>
          <w:sz w:val="28"/>
          <w:szCs w:val="28"/>
          <w:lang w:val="uk-UA"/>
        </w:rPr>
        <w:t>ерков та релігійних організацій щодо протидії ВІЛ/СНІДу в Україні</w:t>
      </w:r>
      <w:r w:rsidRPr="000D466F">
        <w:rPr>
          <w:b/>
          <w:bCs/>
          <w:iCs/>
          <w:sz w:val="28"/>
          <w:szCs w:val="28"/>
          <w:lang w:val="uk-UA"/>
        </w:rPr>
        <w:t xml:space="preserve"> станом на 2021 рік</w:t>
      </w:r>
    </w:p>
    <w:p w14:paraId="003A1EDD" w14:textId="77777777" w:rsidR="00C82EDC" w:rsidRPr="000D466F" w:rsidRDefault="00C82EDC" w:rsidP="00C82EDC">
      <w:pPr>
        <w:jc w:val="both"/>
        <w:rPr>
          <w:sz w:val="28"/>
          <w:szCs w:val="28"/>
          <w:lang w:val="uk-UA"/>
        </w:rPr>
      </w:pPr>
    </w:p>
    <w:p w14:paraId="50BEB823" w14:textId="7C966EC8" w:rsidR="00C82EDC" w:rsidRPr="000D466F" w:rsidRDefault="00C82EDC" w:rsidP="00B15FD4">
      <w:pPr>
        <w:ind w:firstLine="708"/>
        <w:jc w:val="both"/>
        <w:rPr>
          <w:sz w:val="28"/>
          <w:szCs w:val="28"/>
          <w:lang w:val="uk-UA"/>
        </w:rPr>
      </w:pPr>
      <w:r w:rsidRPr="000D466F">
        <w:rPr>
          <w:sz w:val="28"/>
          <w:szCs w:val="28"/>
          <w:lang w:val="uk-UA"/>
        </w:rPr>
        <w:t>За останні 13 років роль це</w:t>
      </w:r>
      <w:r w:rsidR="00B4721C">
        <w:rPr>
          <w:sz w:val="28"/>
          <w:szCs w:val="28"/>
          <w:lang w:val="uk-UA"/>
        </w:rPr>
        <w:t>рков та релігійних організацій у</w:t>
      </w:r>
      <w:r w:rsidRPr="000D466F">
        <w:rPr>
          <w:sz w:val="28"/>
          <w:szCs w:val="28"/>
          <w:lang w:val="uk-UA"/>
        </w:rPr>
        <w:t xml:space="preserve"> сфері протидії ВІЛ/СНІДу стала значно міцнішою. Відмічаєт</w:t>
      </w:r>
      <w:r w:rsidR="00ED3091">
        <w:rPr>
          <w:sz w:val="28"/>
          <w:szCs w:val="28"/>
          <w:lang w:val="uk-UA"/>
        </w:rPr>
        <w:t>ься чіткий розвиток діяльності у</w:t>
      </w:r>
      <w:r w:rsidRPr="000D466F">
        <w:rPr>
          <w:sz w:val="28"/>
          <w:szCs w:val="28"/>
          <w:lang w:val="uk-UA"/>
        </w:rPr>
        <w:t xml:space="preserve"> даному контексті, розвиток послуг допомоги та підтримки для ВІЛ-інфікованих, розвиток профілактичних програм</w:t>
      </w:r>
      <w:r w:rsidR="00ED3091">
        <w:rPr>
          <w:sz w:val="28"/>
          <w:szCs w:val="28"/>
          <w:lang w:val="uk-UA"/>
        </w:rPr>
        <w:t>,</w:t>
      </w:r>
      <w:r w:rsidRPr="000D466F">
        <w:rPr>
          <w:sz w:val="28"/>
          <w:szCs w:val="28"/>
          <w:lang w:val="uk-UA"/>
        </w:rPr>
        <w:t xml:space="preserve"> у тому числі для дітей та молоді. </w:t>
      </w:r>
    </w:p>
    <w:p w14:paraId="1A1AEBD2" w14:textId="46E254B7" w:rsidR="00C82EDC" w:rsidRPr="000D466F" w:rsidRDefault="00ED3091" w:rsidP="00B4721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Водночас у</w:t>
      </w:r>
      <w:r w:rsidR="00C82EDC" w:rsidRPr="000D466F">
        <w:rPr>
          <w:sz w:val="28"/>
          <w:szCs w:val="28"/>
          <w:lang w:val="uk-UA"/>
        </w:rPr>
        <w:t xml:space="preserve"> діяльності даних організацій існує ряд прогалин та недоліків: </w:t>
      </w:r>
    </w:p>
    <w:p w14:paraId="15D5A298" w14:textId="77777777" w:rsidR="00C82EDC" w:rsidRPr="000D466F" w:rsidRDefault="00C82EDC" w:rsidP="00C82EDC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3FCB69C0" w14:textId="77777777" w:rsidR="00C82EDC" w:rsidRPr="000D466F" w:rsidRDefault="00C82EDC" w:rsidP="00C82EDC">
      <w:pPr>
        <w:pStyle w:val="a8"/>
        <w:numPr>
          <w:ilvl w:val="0"/>
          <w:numId w:val="21"/>
        </w:numPr>
        <w:spacing w:after="200" w:line="276" w:lineRule="auto"/>
        <w:jc w:val="both"/>
        <w:rPr>
          <w:b/>
          <w:bCs/>
          <w:sz w:val="28"/>
          <w:szCs w:val="28"/>
          <w:lang w:val="uk-UA"/>
        </w:rPr>
      </w:pPr>
      <w:r w:rsidRPr="000D466F">
        <w:rPr>
          <w:b/>
          <w:bCs/>
          <w:sz w:val="28"/>
          <w:szCs w:val="28"/>
          <w:lang w:val="uk-UA"/>
        </w:rPr>
        <w:t xml:space="preserve">Відсутність у багатьох церков/релігійних організацій власних стратегій щодо боротьби з ВІЛ/СНІДом. </w:t>
      </w:r>
    </w:p>
    <w:p w14:paraId="79A4BDFE" w14:textId="0710F62A" w:rsidR="00C82EDC" w:rsidRPr="000D466F" w:rsidRDefault="00C82EDC" w:rsidP="00C82EDC">
      <w:pPr>
        <w:pStyle w:val="a8"/>
        <w:jc w:val="both"/>
        <w:rPr>
          <w:sz w:val="28"/>
          <w:szCs w:val="28"/>
          <w:lang w:val="uk-UA"/>
        </w:rPr>
      </w:pPr>
      <w:r w:rsidRPr="000D466F">
        <w:rPr>
          <w:sz w:val="28"/>
          <w:szCs w:val="28"/>
          <w:lang w:val="uk-UA"/>
        </w:rPr>
        <w:lastRenderedPageBreak/>
        <w:t>Враховуючи затверджену Всеу</w:t>
      </w:r>
      <w:r w:rsidR="00394068">
        <w:rPr>
          <w:sz w:val="28"/>
          <w:szCs w:val="28"/>
          <w:lang w:val="uk-UA"/>
        </w:rPr>
        <w:t>країнською радою ц</w:t>
      </w:r>
      <w:r w:rsidRPr="000D466F">
        <w:rPr>
          <w:sz w:val="28"/>
          <w:szCs w:val="28"/>
          <w:lang w:val="uk-UA"/>
        </w:rPr>
        <w:t>ерков та релігійних організацій У</w:t>
      </w:r>
      <w:r w:rsidR="00394068">
        <w:rPr>
          <w:sz w:val="28"/>
          <w:szCs w:val="28"/>
          <w:lang w:val="uk-UA"/>
        </w:rPr>
        <w:t xml:space="preserve">країни у 2020 році десятирічну </w:t>
      </w:r>
      <w:r w:rsidRPr="000D466F">
        <w:rPr>
          <w:sz w:val="28"/>
          <w:szCs w:val="28"/>
          <w:lang w:val="uk-UA"/>
        </w:rPr>
        <w:t>Стратегію у сфері охорони здоров'я та реагування на епідемію ВІЛ/СНІДу</w:t>
      </w:r>
      <w:r w:rsidR="00394068">
        <w:rPr>
          <w:sz w:val="28"/>
          <w:szCs w:val="28"/>
          <w:lang w:val="uk-UA"/>
        </w:rPr>
        <w:t>,</w:t>
      </w:r>
      <w:r w:rsidRPr="000D466F">
        <w:rPr>
          <w:sz w:val="28"/>
          <w:szCs w:val="28"/>
          <w:lang w:val="uk-UA"/>
        </w:rPr>
        <w:t xml:space="preserve"> в Україні є необхідність розробки відповідних та комплементарних стратегій на базі кожної конкретної ц</w:t>
      </w:r>
      <w:r w:rsidR="00ED3091">
        <w:rPr>
          <w:sz w:val="28"/>
          <w:szCs w:val="28"/>
          <w:lang w:val="uk-UA"/>
        </w:rPr>
        <w:t>еркви/релігійної о</w:t>
      </w:r>
      <w:r w:rsidRPr="000D466F">
        <w:rPr>
          <w:sz w:val="28"/>
          <w:szCs w:val="28"/>
          <w:lang w:val="uk-UA"/>
        </w:rPr>
        <w:t>рганізації</w:t>
      </w:r>
      <w:r w:rsidR="00ED3091">
        <w:rPr>
          <w:sz w:val="28"/>
          <w:szCs w:val="28"/>
          <w:lang w:val="uk-UA"/>
        </w:rPr>
        <w:t>.</w:t>
      </w:r>
    </w:p>
    <w:p w14:paraId="4019B1E9" w14:textId="77777777" w:rsidR="00C82EDC" w:rsidRPr="000D466F" w:rsidRDefault="00C82EDC" w:rsidP="00C82EDC">
      <w:pPr>
        <w:pStyle w:val="a8"/>
        <w:jc w:val="both"/>
        <w:rPr>
          <w:sz w:val="28"/>
          <w:szCs w:val="28"/>
          <w:lang w:val="uk-UA"/>
        </w:rPr>
      </w:pPr>
      <w:r w:rsidRPr="000D466F">
        <w:rPr>
          <w:sz w:val="28"/>
          <w:szCs w:val="28"/>
          <w:lang w:val="uk-UA"/>
        </w:rPr>
        <w:t xml:space="preserve">На сьогодні лише кожна шоста організація проводить планування діяльності у рамках реалізації Стратегії церков та релігійних організацій у сфері хорони здоров’я та посилення заходів реагування на епідемію ВІЛ/СНІД в Україні. А половина респондентів відповіли, що їх церква/релігійна організація не проводить таке планування.  </w:t>
      </w:r>
    </w:p>
    <w:p w14:paraId="34CAFC34" w14:textId="77777777" w:rsidR="00C82EDC" w:rsidRPr="000D466F" w:rsidRDefault="00C82EDC" w:rsidP="00C82EDC">
      <w:pPr>
        <w:pStyle w:val="a8"/>
        <w:jc w:val="both"/>
        <w:rPr>
          <w:sz w:val="28"/>
          <w:szCs w:val="28"/>
          <w:lang w:val="uk-UA"/>
        </w:rPr>
      </w:pPr>
    </w:p>
    <w:p w14:paraId="6A3A3872" w14:textId="77777777" w:rsidR="00C82EDC" w:rsidRPr="000D466F" w:rsidRDefault="00C82EDC" w:rsidP="00C82EDC">
      <w:pPr>
        <w:pStyle w:val="a8"/>
        <w:numPr>
          <w:ilvl w:val="0"/>
          <w:numId w:val="21"/>
        </w:numPr>
        <w:spacing w:after="200" w:line="276" w:lineRule="auto"/>
        <w:jc w:val="both"/>
        <w:rPr>
          <w:b/>
          <w:bCs/>
          <w:sz w:val="28"/>
          <w:szCs w:val="28"/>
          <w:lang w:val="uk-UA"/>
        </w:rPr>
      </w:pPr>
      <w:r w:rsidRPr="000D466F">
        <w:rPr>
          <w:b/>
          <w:bCs/>
          <w:sz w:val="28"/>
          <w:szCs w:val="28"/>
          <w:lang w:val="uk-UA"/>
        </w:rPr>
        <w:t>Відсутність чітких цілей та очікуваних результатів у наявних планах заходів церков/релігійних організацій власних стратегій щодо боротьби з ВІЛ/СНІДом.</w:t>
      </w:r>
    </w:p>
    <w:p w14:paraId="56945A49" w14:textId="77777777" w:rsidR="00C82EDC" w:rsidRPr="000D466F" w:rsidRDefault="00C82EDC" w:rsidP="00C82EDC">
      <w:pPr>
        <w:pStyle w:val="a8"/>
        <w:jc w:val="both"/>
        <w:rPr>
          <w:sz w:val="28"/>
          <w:szCs w:val="28"/>
          <w:lang w:val="uk-UA"/>
        </w:rPr>
      </w:pPr>
      <w:r w:rsidRPr="000D466F">
        <w:rPr>
          <w:sz w:val="28"/>
          <w:szCs w:val="28"/>
          <w:lang w:val="uk-UA"/>
        </w:rPr>
        <w:t xml:space="preserve">Лише половина організацій мають детальні плани заходів з протидії ВІЛ-інфекції/СНІДу на 2021 рік. Ці плани не містять індикаторів і є досить загальними. На ряду з цим, третина опитаних організацій ставить довгострокові цілі, здійснює планування та оцінює досягнуті результати. Це свідчить про наявні умови для подальшого розвитку спроможності церков/релігійних організацій у розгортанні послуг протидії ВІЛ/СНІДу та побудові міцних партнерств. </w:t>
      </w:r>
    </w:p>
    <w:p w14:paraId="14587970" w14:textId="77777777" w:rsidR="00C82EDC" w:rsidRPr="000D466F" w:rsidRDefault="00C82EDC" w:rsidP="00C82EDC">
      <w:pPr>
        <w:pStyle w:val="a8"/>
        <w:jc w:val="both"/>
        <w:rPr>
          <w:b/>
          <w:bCs/>
          <w:sz w:val="28"/>
          <w:szCs w:val="28"/>
          <w:lang w:val="uk-UA"/>
        </w:rPr>
      </w:pPr>
    </w:p>
    <w:p w14:paraId="21378C24" w14:textId="77777777" w:rsidR="00C82EDC" w:rsidRPr="000D466F" w:rsidRDefault="00C82EDC" w:rsidP="00C82EDC">
      <w:pPr>
        <w:pStyle w:val="a8"/>
        <w:numPr>
          <w:ilvl w:val="0"/>
          <w:numId w:val="21"/>
        </w:numPr>
        <w:spacing w:after="200" w:line="276" w:lineRule="auto"/>
        <w:jc w:val="both"/>
        <w:rPr>
          <w:b/>
          <w:bCs/>
          <w:sz w:val="28"/>
          <w:szCs w:val="28"/>
          <w:lang w:val="uk-UA"/>
        </w:rPr>
      </w:pPr>
      <w:r w:rsidRPr="000D466F">
        <w:rPr>
          <w:b/>
          <w:bCs/>
          <w:sz w:val="28"/>
          <w:szCs w:val="28"/>
          <w:lang w:val="uk-UA"/>
        </w:rPr>
        <w:t xml:space="preserve">Відсутність достатньої кількості фахівців для розвитку програм протидії ВІЛ-інфекції. </w:t>
      </w:r>
    </w:p>
    <w:p w14:paraId="6B07FB5F" w14:textId="64D256CB" w:rsidR="00C82EDC" w:rsidRPr="000D466F" w:rsidRDefault="00F23E23" w:rsidP="00C82EDC">
      <w:pPr>
        <w:pStyle w:val="a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Лише кожна четверта ц</w:t>
      </w:r>
      <w:r w:rsidR="00C82EDC" w:rsidRPr="000D466F">
        <w:rPr>
          <w:sz w:val="28"/>
          <w:szCs w:val="28"/>
          <w:lang w:val="uk-UA"/>
        </w:rPr>
        <w:t>ерква/релігійна організація має окрему відповідальну людину за реалізацію заходів, направл</w:t>
      </w:r>
      <w:r w:rsidR="00394068">
        <w:rPr>
          <w:sz w:val="28"/>
          <w:szCs w:val="28"/>
          <w:lang w:val="uk-UA"/>
        </w:rPr>
        <w:t>ених на боротьбу з ВІЛ/СНІДом. У</w:t>
      </w:r>
      <w:r w:rsidR="00C82EDC" w:rsidRPr="000D466F">
        <w:rPr>
          <w:sz w:val="28"/>
          <w:szCs w:val="28"/>
          <w:lang w:val="uk-UA"/>
        </w:rPr>
        <w:t xml:space="preserve"> той же час організації зазначають недостатність ресурсів як кадрових</w:t>
      </w:r>
      <w:r w:rsidR="00CE32FB">
        <w:rPr>
          <w:sz w:val="28"/>
          <w:szCs w:val="28"/>
          <w:lang w:val="uk-UA"/>
        </w:rPr>
        <w:t>,</w:t>
      </w:r>
      <w:r w:rsidR="00C82EDC" w:rsidRPr="000D466F">
        <w:rPr>
          <w:sz w:val="28"/>
          <w:szCs w:val="28"/>
          <w:lang w:val="uk-UA"/>
        </w:rPr>
        <w:t xml:space="preserve"> так і технічних, фінансових для розвитку програм протидії ВІЛ/СНІДу.</w:t>
      </w:r>
    </w:p>
    <w:p w14:paraId="2C43517E" w14:textId="77777777" w:rsidR="00C82EDC" w:rsidRPr="000D466F" w:rsidRDefault="00C82EDC" w:rsidP="00C82EDC">
      <w:pPr>
        <w:pStyle w:val="a8"/>
        <w:jc w:val="both"/>
        <w:rPr>
          <w:sz w:val="28"/>
          <w:szCs w:val="28"/>
          <w:lang w:val="uk-UA"/>
        </w:rPr>
      </w:pPr>
    </w:p>
    <w:p w14:paraId="2D9A0A7E" w14:textId="7757A4BA" w:rsidR="00C82EDC" w:rsidRPr="000D466F" w:rsidRDefault="00C82EDC" w:rsidP="00C82EDC">
      <w:pPr>
        <w:pStyle w:val="a8"/>
        <w:numPr>
          <w:ilvl w:val="0"/>
          <w:numId w:val="21"/>
        </w:numPr>
        <w:spacing w:after="200" w:line="276" w:lineRule="auto"/>
        <w:jc w:val="both"/>
        <w:rPr>
          <w:b/>
          <w:bCs/>
          <w:sz w:val="28"/>
          <w:szCs w:val="28"/>
          <w:lang w:val="uk-UA"/>
        </w:rPr>
      </w:pPr>
      <w:r w:rsidRPr="000D466F">
        <w:rPr>
          <w:b/>
          <w:bCs/>
          <w:sz w:val="28"/>
          <w:szCs w:val="28"/>
          <w:lang w:val="uk-UA"/>
        </w:rPr>
        <w:t xml:space="preserve">Слабка роль представників церков/релігійний організацій що входять до ВРЦіРОУ у складі Координаційних рад з питань протидії ВІЛ-інфекції та туберкульозу. </w:t>
      </w:r>
    </w:p>
    <w:p w14:paraId="099154B3" w14:textId="5A678742" w:rsidR="00C82EDC" w:rsidRPr="000D466F" w:rsidRDefault="00C82EDC" w:rsidP="00C82EDC">
      <w:pPr>
        <w:pStyle w:val="a8"/>
        <w:jc w:val="both"/>
        <w:rPr>
          <w:sz w:val="28"/>
          <w:szCs w:val="28"/>
          <w:lang w:val="uk-UA"/>
        </w:rPr>
      </w:pPr>
      <w:r w:rsidRPr="000D466F">
        <w:rPr>
          <w:sz w:val="28"/>
          <w:szCs w:val="28"/>
          <w:lang w:val="uk-UA"/>
        </w:rPr>
        <w:t>У зв’язку з нещодавн</w:t>
      </w:r>
      <w:r w:rsidR="00BE3E13">
        <w:rPr>
          <w:sz w:val="28"/>
          <w:szCs w:val="28"/>
          <w:lang w:val="uk-UA"/>
        </w:rPr>
        <w:t>ім пріорите</w:t>
      </w:r>
      <w:r w:rsidRPr="000D466F">
        <w:rPr>
          <w:sz w:val="28"/>
          <w:szCs w:val="28"/>
          <w:lang w:val="uk-UA"/>
        </w:rPr>
        <w:t>зуванням розвитку роботи місцевих Координаційних рад очевидним є те, що зростання ролі</w:t>
      </w:r>
      <w:r w:rsidR="00BE3E13">
        <w:rPr>
          <w:sz w:val="28"/>
          <w:szCs w:val="28"/>
          <w:lang w:val="uk-UA"/>
        </w:rPr>
        <w:t xml:space="preserve"> представників церков/релігійни</w:t>
      </w:r>
      <w:r w:rsidRPr="000D466F">
        <w:rPr>
          <w:sz w:val="28"/>
          <w:szCs w:val="28"/>
          <w:lang w:val="uk-UA"/>
        </w:rPr>
        <w:t xml:space="preserve">х організацій у роботі даних дорадчих органів буде поступовим. І важливо констатувати, що всі місцеві Координаційні ради з питань протидії ВІЛ-інфекції/СНІДу ввели до складу представників церков/релігійних організацій. Тепер, постає важливе завдання – посилювати роль даних представників, здійснювати адвокаційну діяльність для розгортання діяльності церков/релігійних </w:t>
      </w:r>
      <w:r w:rsidRPr="000D466F">
        <w:rPr>
          <w:sz w:val="28"/>
          <w:szCs w:val="28"/>
          <w:lang w:val="uk-UA"/>
        </w:rPr>
        <w:lastRenderedPageBreak/>
        <w:t xml:space="preserve">організацій у впровадження програм профілактики, лікування, підтримки для представників уразливих груп та людей, які живуть з ВІЛ. </w:t>
      </w:r>
    </w:p>
    <w:p w14:paraId="276B1119" w14:textId="77777777" w:rsidR="00C82EDC" w:rsidRPr="000D466F" w:rsidRDefault="00C82EDC" w:rsidP="00C82EDC">
      <w:pPr>
        <w:pStyle w:val="a8"/>
        <w:jc w:val="both"/>
        <w:rPr>
          <w:sz w:val="28"/>
          <w:szCs w:val="28"/>
          <w:lang w:val="uk-UA"/>
        </w:rPr>
      </w:pPr>
    </w:p>
    <w:p w14:paraId="517BBD27" w14:textId="099A27C5" w:rsidR="00C82EDC" w:rsidRPr="000D466F" w:rsidRDefault="00C82EDC" w:rsidP="00C82EDC">
      <w:pPr>
        <w:pStyle w:val="a8"/>
        <w:numPr>
          <w:ilvl w:val="0"/>
          <w:numId w:val="21"/>
        </w:numPr>
        <w:spacing w:after="200" w:line="276" w:lineRule="auto"/>
        <w:jc w:val="both"/>
        <w:rPr>
          <w:b/>
          <w:bCs/>
          <w:sz w:val="28"/>
          <w:szCs w:val="28"/>
          <w:lang w:val="uk-UA"/>
        </w:rPr>
      </w:pPr>
      <w:r w:rsidRPr="000D466F">
        <w:rPr>
          <w:b/>
          <w:bCs/>
          <w:sz w:val="28"/>
          <w:szCs w:val="28"/>
          <w:lang w:val="uk-UA"/>
        </w:rPr>
        <w:t>Слабка співпраця з органами місцевого</w:t>
      </w:r>
      <w:r w:rsidR="00A56E73">
        <w:rPr>
          <w:b/>
          <w:bCs/>
          <w:sz w:val="28"/>
          <w:szCs w:val="28"/>
          <w:lang w:val="uk-UA"/>
        </w:rPr>
        <w:t xml:space="preserve"> самоуправління та неурядовими о</w:t>
      </w:r>
      <w:r w:rsidRPr="000D466F">
        <w:rPr>
          <w:b/>
          <w:bCs/>
          <w:sz w:val="28"/>
          <w:szCs w:val="28"/>
          <w:lang w:val="uk-UA"/>
        </w:rPr>
        <w:t>рганізаціями.</w:t>
      </w:r>
    </w:p>
    <w:p w14:paraId="13146F8A" w14:textId="40757E30" w:rsidR="00C82EDC" w:rsidRPr="000D466F" w:rsidRDefault="005711BD" w:rsidP="005711BD">
      <w:pPr>
        <w:pStyle w:val="a8"/>
        <w:jc w:val="both"/>
        <w:rPr>
          <w:sz w:val="28"/>
          <w:szCs w:val="28"/>
          <w:lang w:val="uk-UA"/>
        </w:rPr>
      </w:pPr>
      <w:r w:rsidRPr="000D466F">
        <w:rPr>
          <w:sz w:val="28"/>
          <w:szCs w:val="28"/>
          <w:lang w:val="uk-UA"/>
        </w:rPr>
        <w:t>Менше половини</w:t>
      </w:r>
      <w:r w:rsidR="00C82EDC" w:rsidRPr="000D466F">
        <w:rPr>
          <w:sz w:val="28"/>
          <w:szCs w:val="28"/>
          <w:lang w:val="uk-UA"/>
        </w:rPr>
        <w:t xml:space="preserve"> організацій мають співпрацю з органами місцевого сам</w:t>
      </w:r>
      <w:r w:rsidRPr="000D466F">
        <w:rPr>
          <w:sz w:val="28"/>
          <w:szCs w:val="28"/>
          <w:lang w:val="uk-UA"/>
        </w:rPr>
        <w:t xml:space="preserve">оврядування, що дозволяє стверджувати про необхідність поглиблення взаємодії та обміну інформацією. Більш тісна співпраця відбувається з </w:t>
      </w:r>
      <w:r w:rsidR="00C82EDC" w:rsidRPr="000D466F">
        <w:rPr>
          <w:sz w:val="28"/>
          <w:szCs w:val="28"/>
          <w:lang w:val="uk-UA"/>
        </w:rPr>
        <w:t xml:space="preserve">неурядовими організаціями, які впроваджують програми  протидії ВІЛ/СНІДу. </w:t>
      </w:r>
      <w:r w:rsidR="00D26AFC" w:rsidRPr="000D466F">
        <w:rPr>
          <w:sz w:val="28"/>
          <w:szCs w:val="28"/>
          <w:lang w:val="uk-UA"/>
        </w:rPr>
        <w:t xml:space="preserve">Дана </w:t>
      </w:r>
      <w:r w:rsidR="00C82EDC" w:rsidRPr="000D466F">
        <w:rPr>
          <w:sz w:val="28"/>
          <w:szCs w:val="28"/>
          <w:lang w:val="uk-UA"/>
        </w:rPr>
        <w:t xml:space="preserve">співпраця є різноманітною та </w:t>
      </w:r>
      <w:r w:rsidR="00BE3E13">
        <w:rPr>
          <w:sz w:val="28"/>
          <w:szCs w:val="28"/>
          <w:lang w:val="uk-UA"/>
        </w:rPr>
        <w:t xml:space="preserve">здійснюється </w:t>
      </w:r>
      <w:r w:rsidR="00C82EDC" w:rsidRPr="000D466F">
        <w:rPr>
          <w:sz w:val="28"/>
          <w:szCs w:val="28"/>
          <w:lang w:val="uk-UA"/>
        </w:rPr>
        <w:t>на постійній основі. Існують декілька організацій, які досить ефективно будуть взаємодію з ВІЛ-сервісними організаціями, державними установами. Цю практику необхідно поширювати та розвивати. Співпраця з неурядовими орган</w:t>
      </w:r>
      <w:r w:rsidR="00BE3E13">
        <w:rPr>
          <w:sz w:val="28"/>
          <w:szCs w:val="28"/>
          <w:lang w:val="uk-UA"/>
        </w:rPr>
        <w:t>ізаціями може бути взаємовигідною</w:t>
      </w:r>
      <w:r w:rsidR="00C82EDC" w:rsidRPr="000D466F">
        <w:rPr>
          <w:sz w:val="28"/>
          <w:szCs w:val="28"/>
          <w:lang w:val="uk-UA"/>
        </w:rPr>
        <w:t xml:space="preserve"> та надати </w:t>
      </w:r>
      <w:r w:rsidR="002C54A3" w:rsidRPr="000D466F">
        <w:rPr>
          <w:sz w:val="28"/>
          <w:szCs w:val="28"/>
          <w:lang w:val="uk-UA"/>
        </w:rPr>
        <w:t>церквам/релігійним організаціям</w:t>
      </w:r>
      <w:r w:rsidR="00C82EDC" w:rsidRPr="000D466F">
        <w:rPr>
          <w:sz w:val="28"/>
          <w:szCs w:val="28"/>
          <w:lang w:val="uk-UA"/>
        </w:rPr>
        <w:t xml:space="preserve"> значну підтримку у реалізації діяльності</w:t>
      </w:r>
      <w:r w:rsidR="00BE3E13">
        <w:rPr>
          <w:sz w:val="28"/>
          <w:szCs w:val="28"/>
          <w:lang w:val="uk-UA"/>
        </w:rPr>
        <w:t>, спрямова</w:t>
      </w:r>
      <w:r w:rsidR="0006365B">
        <w:rPr>
          <w:sz w:val="28"/>
          <w:szCs w:val="28"/>
          <w:lang w:val="uk-UA"/>
        </w:rPr>
        <w:t xml:space="preserve">ної на протидію ВІЛ. </w:t>
      </w:r>
      <w:r w:rsidR="00C82EDC" w:rsidRPr="000D466F">
        <w:rPr>
          <w:sz w:val="28"/>
          <w:szCs w:val="28"/>
          <w:lang w:val="uk-UA"/>
        </w:rPr>
        <w:t>Розвиток взаємодії, обміну інформацією з державними установами дозволить робити послуги більш доступними для тих, хто їх потребує. А також сформує мережу місцевих партнерів.</w:t>
      </w:r>
    </w:p>
    <w:p w14:paraId="1207C9F7" w14:textId="77777777" w:rsidR="00C82EDC" w:rsidRPr="000D466F" w:rsidRDefault="00C82EDC" w:rsidP="00C82EDC">
      <w:pPr>
        <w:pStyle w:val="a8"/>
        <w:jc w:val="both"/>
        <w:rPr>
          <w:sz w:val="28"/>
          <w:szCs w:val="28"/>
          <w:lang w:val="uk-UA"/>
        </w:rPr>
      </w:pPr>
    </w:p>
    <w:p w14:paraId="4FDBD17C" w14:textId="77777777" w:rsidR="00C82EDC" w:rsidRPr="000D466F" w:rsidRDefault="00C82EDC" w:rsidP="00C82EDC">
      <w:pPr>
        <w:pStyle w:val="a8"/>
        <w:numPr>
          <w:ilvl w:val="0"/>
          <w:numId w:val="21"/>
        </w:numPr>
        <w:spacing w:after="200" w:line="276" w:lineRule="auto"/>
        <w:jc w:val="both"/>
        <w:rPr>
          <w:b/>
          <w:bCs/>
          <w:sz w:val="28"/>
          <w:szCs w:val="28"/>
          <w:lang w:val="uk-UA"/>
        </w:rPr>
      </w:pPr>
      <w:r w:rsidRPr="000D466F">
        <w:rPr>
          <w:b/>
          <w:bCs/>
          <w:sz w:val="28"/>
          <w:szCs w:val="28"/>
          <w:lang w:val="uk-UA"/>
        </w:rPr>
        <w:t xml:space="preserve">Обмежені фінансові та технічні можливості. </w:t>
      </w:r>
    </w:p>
    <w:p w14:paraId="0DF6EC70" w14:textId="69A40172" w:rsidR="00C82EDC" w:rsidRPr="00AB5B78" w:rsidRDefault="00C82EDC" w:rsidP="00AB5B78">
      <w:pPr>
        <w:pStyle w:val="a8"/>
        <w:jc w:val="both"/>
        <w:rPr>
          <w:sz w:val="28"/>
          <w:szCs w:val="28"/>
          <w:lang w:val="uk-UA"/>
        </w:rPr>
      </w:pPr>
      <w:r w:rsidRPr="000D466F">
        <w:rPr>
          <w:sz w:val="28"/>
          <w:szCs w:val="28"/>
          <w:lang w:val="uk-UA"/>
        </w:rPr>
        <w:t xml:space="preserve">Більшість організацій зазначає потребу у додаткових ресурсах для розвитку своєї діяльності. </w:t>
      </w:r>
    </w:p>
    <w:p w14:paraId="54D94A38" w14:textId="77777777" w:rsidR="00C82EDC" w:rsidRPr="000D466F" w:rsidRDefault="00C82EDC" w:rsidP="00C82EDC">
      <w:pPr>
        <w:jc w:val="both"/>
        <w:rPr>
          <w:sz w:val="28"/>
          <w:szCs w:val="28"/>
          <w:lang w:val="uk-UA"/>
        </w:rPr>
      </w:pPr>
    </w:p>
    <w:p w14:paraId="783533C1" w14:textId="74EE5BFB" w:rsidR="00347CAB" w:rsidRPr="000D466F" w:rsidRDefault="00347CAB" w:rsidP="00347CAB">
      <w:pPr>
        <w:jc w:val="both"/>
        <w:rPr>
          <w:b/>
          <w:bCs/>
          <w:sz w:val="28"/>
          <w:szCs w:val="28"/>
          <w:lang w:val="uk-UA"/>
        </w:rPr>
      </w:pPr>
      <w:r w:rsidRPr="000D466F">
        <w:rPr>
          <w:b/>
          <w:bCs/>
          <w:color w:val="000000" w:themeColor="text1"/>
          <w:sz w:val="28"/>
          <w:szCs w:val="28"/>
          <w:lang w:val="uk-UA" w:eastAsia="uk-UA"/>
        </w:rPr>
        <w:t xml:space="preserve">Основні результати </w:t>
      </w:r>
      <w:r w:rsidR="0006365B">
        <w:rPr>
          <w:b/>
          <w:bCs/>
          <w:sz w:val="28"/>
          <w:szCs w:val="28"/>
          <w:lang w:val="uk-UA"/>
        </w:rPr>
        <w:t>опитування представників ц</w:t>
      </w:r>
      <w:r w:rsidRPr="000D466F">
        <w:rPr>
          <w:b/>
          <w:bCs/>
          <w:sz w:val="28"/>
          <w:szCs w:val="28"/>
          <w:lang w:val="uk-UA"/>
        </w:rPr>
        <w:t>ерков/релігійних організацій України щодо реалізації заходів протидії ВІЛ</w:t>
      </w:r>
      <w:r w:rsidR="0006365B">
        <w:rPr>
          <w:b/>
          <w:bCs/>
          <w:sz w:val="28"/>
          <w:szCs w:val="28"/>
          <w:lang w:val="uk-UA"/>
        </w:rPr>
        <w:t>,</w:t>
      </w:r>
      <w:r w:rsidRPr="000D466F">
        <w:rPr>
          <w:b/>
          <w:bCs/>
          <w:sz w:val="28"/>
          <w:szCs w:val="28"/>
          <w:lang w:val="uk-UA"/>
        </w:rPr>
        <w:t xml:space="preserve"> проведеного у 2021 році</w:t>
      </w:r>
    </w:p>
    <w:p w14:paraId="2C0F648E" w14:textId="77777777" w:rsidR="00347CAB" w:rsidRPr="000D466F" w:rsidRDefault="00347CAB" w:rsidP="00347CAB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uk-UA" w:eastAsia="uk-UA"/>
        </w:rPr>
      </w:pPr>
    </w:p>
    <w:p w14:paraId="659175B9" w14:textId="77777777" w:rsidR="00347CAB" w:rsidRPr="000D466F" w:rsidRDefault="00347CAB" w:rsidP="00347CAB">
      <w:pPr>
        <w:ind w:firstLine="708"/>
        <w:jc w:val="both"/>
        <w:rPr>
          <w:bCs/>
          <w:sz w:val="28"/>
          <w:szCs w:val="28"/>
          <w:lang w:val="uk-UA"/>
        </w:rPr>
      </w:pPr>
      <w:r w:rsidRPr="000D466F">
        <w:rPr>
          <w:bCs/>
          <w:sz w:val="28"/>
          <w:szCs w:val="28"/>
          <w:lang w:val="uk-UA"/>
        </w:rPr>
        <w:t>За результатами опитування необхідно визначити, що церкви та релігійні організації працюють у наступних напрямках в контексті протидії ВІЛ-інфекції/СНІДу в Україні:</w:t>
      </w:r>
    </w:p>
    <w:p w14:paraId="185E27C1" w14:textId="4709DC39" w:rsidR="00347CAB" w:rsidRPr="000D466F" w:rsidRDefault="00347CAB" w:rsidP="00347CAB">
      <w:pPr>
        <w:pStyle w:val="a8"/>
        <w:numPr>
          <w:ilvl w:val="0"/>
          <w:numId w:val="19"/>
        </w:numPr>
        <w:spacing w:line="276" w:lineRule="auto"/>
        <w:jc w:val="both"/>
        <w:rPr>
          <w:sz w:val="28"/>
          <w:szCs w:val="28"/>
          <w:lang w:val="uk-UA"/>
        </w:rPr>
      </w:pPr>
      <w:r w:rsidRPr="000D466F">
        <w:rPr>
          <w:sz w:val="28"/>
          <w:szCs w:val="28"/>
          <w:lang w:val="uk-UA"/>
        </w:rPr>
        <w:t>Профілактика інфікування ВІЛ (тестування, консультування, видача інформаційних матеріалів)</w:t>
      </w:r>
      <w:r w:rsidR="006C38BC">
        <w:rPr>
          <w:sz w:val="28"/>
          <w:szCs w:val="28"/>
          <w:lang w:val="uk-UA"/>
        </w:rPr>
        <w:t>;</w:t>
      </w:r>
    </w:p>
    <w:p w14:paraId="6F27E004" w14:textId="77777777" w:rsidR="00347CAB" w:rsidRPr="000D466F" w:rsidRDefault="00347CAB" w:rsidP="00347CAB">
      <w:pPr>
        <w:pStyle w:val="a8"/>
        <w:numPr>
          <w:ilvl w:val="0"/>
          <w:numId w:val="19"/>
        </w:numPr>
        <w:spacing w:line="276" w:lineRule="auto"/>
        <w:jc w:val="both"/>
        <w:rPr>
          <w:sz w:val="28"/>
          <w:szCs w:val="28"/>
          <w:lang w:val="uk-UA"/>
        </w:rPr>
      </w:pPr>
      <w:r w:rsidRPr="000D466F">
        <w:rPr>
          <w:sz w:val="28"/>
          <w:szCs w:val="28"/>
          <w:lang w:val="uk-UA"/>
        </w:rPr>
        <w:t>Освітня діяльність  (проведення тренінгів, навчальних програм для семінаристів та священнослужителів, тренінгова діяльність спільно з представниками поліції, превентивні лекції для мирян, тематичні лекції та проповіді);</w:t>
      </w:r>
    </w:p>
    <w:p w14:paraId="67C9EF8A" w14:textId="77777777" w:rsidR="00347CAB" w:rsidRPr="000D466F" w:rsidRDefault="00347CAB" w:rsidP="00347CAB">
      <w:pPr>
        <w:pStyle w:val="a8"/>
        <w:numPr>
          <w:ilvl w:val="0"/>
          <w:numId w:val="19"/>
        </w:numPr>
        <w:spacing w:line="276" w:lineRule="auto"/>
        <w:jc w:val="both"/>
        <w:rPr>
          <w:sz w:val="28"/>
          <w:szCs w:val="28"/>
          <w:lang w:val="uk-UA"/>
        </w:rPr>
      </w:pPr>
      <w:r w:rsidRPr="000D466F">
        <w:rPr>
          <w:sz w:val="28"/>
          <w:szCs w:val="28"/>
          <w:lang w:val="uk-UA"/>
        </w:rPr>
        <w:t xml:space="preserve">Просвітницька діяльність (проведення акцій, просвітницьких заходів, роздача буклетів, висвітлення інформації у соціальних мережах) у тому </w:t>
      </w:r>
      <w:r w:rsidRPr="000D466F">
        <w:rPr>
          <w:sz w:val="28"/>
          <w:szCs w:val="28"/>
          <w:lang w:val="uk-UA"/>
        </w:rPr>
        <w:lastRenderedPageBreak/>
        <w:t>числі направлена на зниження рівня стигми та дискримінації ВІЛ-позитивних осіб;</w:t>
      </w:r>
    </w:p>
    <w:p w14:paraId="48F76529" w14:textId="15C53EBD" w:rsidR="00347CAB" w:rsidRPr="000D466F" w:rsidRDefault="00347CAB" w:rsidP="00347CAB">
      <w:pPr>
        <w:pStyle w:val="a8"/>
        <w:numPr>
          <w:ilvl w:val="0"/>
          <w:numId w:val="19"/>
        </w:numPr>
        <w:spacing w:line="276" w:lineRule="auto"/>
        <w:jc w:val="both"/>
        <w:rPr>
          <w:sz w:val="28"/>
          <w:szCs w:val="28"/>
          <w:lang w:val="uk-UA"/>
        </w:rPr>
      </w:pPr>
      <w:r w:rsidRPr="000D466F">
        <w:rPr>
          <w:sz w:val="28"/>
          <w:szCs w:val="28"/>
          <w:lang w:val="uk-UA"/>
        </w:rPr>
        <w:t>Підтримка ВІЛ-інфікованих та членів їх сімей (духов</w:t>
      </w:r>
      <w:r w:rsidR="006C38BC">
        <w:rPr>
          <w:sz w:val="28"/>
          <w:szCs w:val="28"/>
          <w:lang w:val="uk-UA"/>
        </w:rPr>
        <w:t>но-психологічне консультування у</w:t>
      </w:r>
      <w:r w:rsidRPr="000D466F">
        <w:rPr>
          <w:sz w:val="28"/>
          <w:szCs w:val="28"/>
          <w:lang w:val="uk-UA"/>
        </w:rPr>
        <w:t xml:space="preserve"> т.ч.</w:t>
      </w:r>
      <w:r w:rsidR="006C38BC">
        <w:rPr>
          <w:sz w:val="28"/>
          <w:szCs w:val="28"/>
          <w:lang w:val="uk-UA"/>
        </w:rPr>
        <w:t xml:space="preserve"> </w:t>
      </w:r>
      <w:r w:rsidRPr="000D466F">
        <w:rPr>
          <w:sz w:val="28"/>
          <w:szCs w:val="28"/>
          <w:lang w:val="uk-UA"/>
        </w:rPr>
        <w:t>сімей, онлайн програма по відновленню емоційного здоров'я, духовно-психологічна підтримка в місцях позбавлення волі);</w:t>
      </w:r>
    </w:p>
    <w:p w14:paraId="55F0C28A" w14:textId="77777777" w:rsidR="00347CAB" w:rsidRPr="000D466F" w:rsidRDefault="00347CAB" w:rsidP="00347CAB">
      <w:pPr>
        <w:pStyle w:val="a8"/>
        <w:numPr>
          <w:ilvl w:val="0"/>
          <w:numId w:val="19"/>
        </w:numPr>
        <w:spacing w:line="276" w:lineRule="auto"/>
        <w:jc w:val="both"/>
        <w:rPr>
          <w:sz w:val="28"/>
          <w:szCs w:val="28"/>
          <w:lang w:val="uk-UA"/>
        </w:rPr>
      </w:pPr>
      <w:r w:rsidRPr="000D466F">
        <w:rPr>
          <w:sz w:val="28"/>
          <w:szCs w:val="28"/>
          <w:lang w:val="uk-UA"/>
        </w:rPr>
        <w:t>Програми реабілітації для осіб із залежністю.</w:t>
      </w:r>
    </w:p>
    <w:p w14:paraId="10641083" w14:textId="77777777" w:rsidR="00347CAB" w:rsidRPr="000D466F" w:rsidRDefault="00347CAB" w:rsidP="00347CAB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uk-UA" w:eastAsia="uk-UA"/>
        </w:rPr>
      </w:pPr>
    </w:p>
    <w:p w14:paraId="69DA260A" w14:textId="77777777" w:rsidR="00347CAB" w:rsidRPr="000D466F" w:rsidRDefault="00347CAB" w:rsidP="00347CAB">
      <w:pPr>
        <w:jc w:val="both"/>
        <w:rPr>
          <w:b/>
          <w:sz w:val="28"/>
          <w:szCs w:val="28"/>
          <w:lang w:val="uk-UA"/>
        </w:rPr>
      </w:pPr>
      <w:r w:rsidRPr="000D466F">
        <w:rPr>
          <w:b/>
          <w:sz w:val="28"/>
          <w:szCs w:val="28"/>
          <w:lang w:val="uk-UA"/>
        </w:rPr>
        <w:t xml:space="preserve">Послуги, які надають церкви/релігійні організації у контексті ВІЛ: </w:t>
      </w:r>
    </w:p>
    <w:p w14:paraId="70F22D2A" w14:textId="573FA192" w:rsidR="00347CAB" w:rsidRPr="000D466F" w:rsidRDefault="006C38BC" w:rsidP="00347CAB">
      <w:pPr>
        <w:pStyle w:val="a8"/>
        <w:numPr>
          <w:ilvl w:val="0"/>
          <w:numId w:val="19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347CAB" w:rsidRPr="000D466F">
        <w:rPr>
          <w:sz w:val="28"/>
          <w:szCs w:val="28"/>
          <w:lang w:val="uk-UA"/>
        </w:rPr>
        <w:t xml:space="preserve">омплексна допомога сім’ям, де є діти, народжені від ВІЛ-інфікованих батьків; </w:t>
      </w:r>
    </w:p>
    <w:p w14:paraId="15BB94CE" w14:textId="342DBE6B" w:rsidR="00347CAB" w:rsidRPr="000D466F" w:rsidRDefault="006C38BC" w:rsidP="00347CAB">
      <w:pPr>
        <w:pStyle w:val="a8"/>
        <w:numPr>
          <w:ilvl w:val="0"/>
          <w:numId w:val="19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347CAB" w:rsidRPr="000D466F">
        <w:rPr>
          <w:sz w:val="28"/>
          <w:szCs w:val="28"/>
          <w:lang w:val="uk-UA"/>
        </w:rPr>
        <w:t>уховна порадня;</w:t>
      </w:r>
    </w:p>
    <w:p w14:paraId="58484FB8" w14:textId="3F27AE42" w:rsidR="00347CAB" w:rsidRPr="000D466F" w:rsidRDefault="006C38BC" w:rsidP="00347CAB">
      <w:pPr>
        <w:pStyle w:val="a8"/>
        <w:numPr>
          <w:ilvl w:val="0"/>
          <w:numId w:val="19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347CAB" w:rsidRPr="000D466F">
        <w:rPr>
          <w:sz w:val="28"/>
          <w:szCs w:val="28"/>
          <w:lang w:val="uk-UA"/>
        </w:rPr>
        <w:t xml:space="preserve">ожен медичний капелан </w:t>
      </w:r>
      <w:r w:rsidR="002800DB">
        <w:rPr>
          <w:sz w:val="28"/>
          <w:szCs w:val="28"/>
          <w:lang w:val="uk-UA"/>
        </w:rPr>
        <w:t>у силу</w:t>
      </w:r>
      <w:r w:rsidR="00347CAB" w:rsidRPr="000D466F">
        <w:rPr>
          <w:sz w:val="28"/>
          <w:szCs w:val="28"/>
          <w:lang w:val="uk-UA"/>
        </w:rPr>
        <w:t xml:space="preserve"> своєї компетентності надає підтримку ВІЛ-інфікованим людям; </w:t>
      </w:r>
    </w:p>
    <w:p w14:paraId="6927181D" w14:textId="57526136" w:rsidR="00347CAB" w:rsidRPr="000D466F" w:rsidRDefault="006C38BC" w:rsidP="00347CAB">
      <w:pPr>
        <w:pStyle w:val="a8"/>
        <w:numPr>
          <w:ilvl w:val="0"/>
          <w:numId w:val="19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2800DB">
        <w:rPr>
          <w:sz w:val="28"/>
          <w:szCs w:val="28"/>
          <w:lang w:val="uk-UA"/>
        </w:rPr>
        <w:t>ушпастирська</w:t>
      </w:r>
      <w:r w:rsidR="00347CAB" w:rsidRPr="000D466F">
        <w:rPr>
          <w:sz w:val="28"/>
          <w:szCs w:val="28"/>
          <w:lang w:val="uk-UA"/>
        </w:rPr>
        <w:t xml:space="preserve"> підтр</w:t>
      </w:r>
      <w:r w:rsidR="002800DB">
        <w:rPr>
          <w:sz w:val="28"/>
          <w:szCs w:val="28"/>
          <w:lang w:val="uk-UA"/>
        </w:rPr>
        <w:t>имка</w:t>
      </w:r>
      <w:r w:rsidR="00347CAB" w:rsidRPr="000D466F">
        <w:rPr>
          <w:sz w:val="28"/>
          <w:szCs w:val="28"/>
          <w:lang w:val="uk-UA"/>
        </w:rPr>
        <w:t xml:space="preserve"> та консультації;</w:t>
      </w:r>
    </w:p>
    <w:p w14:paraId="1BD4FB4F" w14:textId="5B5757A2" w:rsidR="00347CAB" w:rsidRPr="000D466F" w:rsidRDefault="006C38BC" w:rsidP="00347CAB">
      <w:pPr>
        <w:pStyle w:val="a8"/>
        <w:numPr>
          <w:ilvl w:val="0"/>
          <w:numId w:val="19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347CAB" w:rsidRPr="000D466F">
        <w:rPr>
          <w:sz w:val="28"/>
          <w:szCs w:val="28"/>
          <w:lang w:val="uk-UA"/>
        </w:rPr>
        <w:t xml:space="preserve">пілкування, підтримка; </w:t>
      </w:r>
    </w:p>
    <w:p w14:paraId="54B9D951" w14:textId="50F13223" w:rsidR="00347CAB" w:rsidRPr="000D466F" w:rsidRDefault="006C38BC" w:rsidP="00347CAB">
      <w:pPr>
        <w:pStyle w:val="a8"/>
        <w:numPr>
          <w:ilvl w:val="0"/>
          <w:numId w:val="19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347CAB" w:rsidRPr="000D466F">
        <w:rPr>
          <w:sz w:val="28"/>
          <w:szCs w:val="28"/>
          <w:lang w:val="uk-UA"/>
        </w:rPr>
        <w:t xml:space="preserve">еренаправлення до відповідного спеціаліста; </w:t>
      </w:r>
    </w:p>
    <w:p w14:paraId="78D2ED89" w14:textId="33A9965D" w:rsidR="00347CAB" w:rsidRPr="000D466F" w:rsidRDefault="002800DB" w:rsidP="00347CAB">
      <w:pPr>
        <w:pStyle w:val="a8"/>
        <w:numPr>
          <w:ilvl w:val="0"/>
          <w:numId w:val="19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347CAB" w:rsidRPr="000D466F">
        <w:rPr>
          <w:sz w:val="28"/>
          <w:szCs w:val="28"/>
          <w:lang w:val="uk-UA"/>
        </w:rPr>
        <w:t>омашня опіка;</w:t>
      </w:r>
    </w:p>
    <w:p w14:paraId="4EEF9D4D" w14:textId="193F2C96" w:rsidR="00347CAB" w:rsidRPr="000D466F" w:rsidRDefault="002800DB" w:rsidP="00347CAB">
      <w:pPr>
        <w:pStyle w:val="a8"/>
        <w:numPr>
          <w:ilvl w:val="0"/>
          <w:numId w:val="19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Паліативна </w:t>
      </w:r>
      <w:r w:rsidR="00347CAB" w:rsidRPr="000D466F">
        <w:rPr>
          <w:sz w:val="28"/>
          <w:szCs w:val="28"/>
          <w:lang w:val="uk-UA"/>
        </w:rPr>
        <w:t xml:space="preserve">допомога; </w:t>
      </w:r>
    </w:p>
    <w:p w14:paraId="5972689D" w14:textId="7878C139" w:rsidR="00347CAB" w:rsidRPr="000D466F" w:rsidRDefault="002800DB" w:rsidP="00347CAB">
      <w:pPr>
        <w:pStyle w:val="a8"/>
        <w:numPr>
          <w:ilvl w:val="0"/>
          <w:numId w:val="19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347CAB" w:rsidRPr="000D466F">
        <w:rPr>
          <w:sz w:val="28"/>
          <w:szCs w:val="28"/>
          <w:lang w:val="uk-UA"/>
        </w:rPr>
        <w:t xml:space="preserve">еабілітація людей з залежністю; </w:t>
      </w:r>
    </w:p>
    <w:p w14:paraId="1524407B" w14:textId="39FC01BD" w:rsidR="00347CAB" w:rsidRPr="000D466F" w:rsidRDefault="002800DB" w:rsidP="00347CAB">
      <w:pPr>
        <w:pStyle w:val="a8"/>
        <w:numPr>
          <w:ilvl w:val="0"/>
          <w:numId w:val="19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347CAB" w:rsidRPr="000D466F">
        <w:rPr>
          <w:sz w:val="28"/>
          <w:szCs w:val="28"/>
          <w:lang w:val="uk-UA"/>
        </w:rPr>
        <w:t xml:space="preserve">оціальний супровід сімей </w:t>
      </w:r>
      <w:r>
        <w:rPr>
          <w:sz w:val="28"/>
          <w:szCs w:val="28"/>
          <w:lang w:val="uk-UA"/>
        </w:rPr>
        <w:t xml:space="preserve">у </w:t>
      </w:r>
      <w:r w:rsidR="00347CAB" w:rsidRPr="000D466F">
        <w:rPr>
          <w:sz w:val="28"/>
          <w:szCs w:val="28"/>
          <w:lang w:val="uk-UA"/>
        </w:rPr>
        <w:t>СЖО;</w:t>
      </w:r>
    </w:p>
    <w:p w14:paraId="2ACA6250" w14:textId="4C0474A3" w:rsidR="00347CAB" w:rsidRPr="000D466F" w:rsidRDefault="002800DB" w:rsidP="00347CAB">
      <w:pPr>
        <w:pStyle w:val="a8"/>
        <w:numPr>
          <w:ilvl w:val="0"/>
          <w:numId w:val="19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347CAB" w:rsidRPr="000D466F">
        <w:rPr>
          <w:sz w:val="28"/>
          <w:szCs w:val="28"/>
          <w:lang w:val="uk-UA"/>
        </w:rPr>
        <w:t xml:space="preserve">рофілактичні програми; </w:t>
      </w:r>
    </w:p>
    <w:p w14:paraId="312A504F" w14:textId="292DF731" w:rsidR="00347CAB" w:rsidRPr="000D466F" w:rsidRDefault="002800DB" w:rsidP="00347CAB">
      <w:pPr>
        <w:pStyle w:val="a8"/>
        <w:numPr>
          <w:ilvl w:val="0"/>
          <w:numId w:val="19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347CAB" w:rsidRPr="000D466F">
        <w:rPr>
          <w:sz w:val="28"/>
          <w:szCs w:val="28"/>
          <w:lang w:val="uk-UA"/>
        </w:rPr>
        <w:t>естування, перенаправлення на тест</w:t>
      </w:r>
      <w:r>
        <w:rPr>
          <w:sz w:val="28"/>
          <w:szCs w:val="28"/>
          <w:lang w:val="uk-UA"/>
        </w:rPr>
        <w:t>ування, до-</w:t>
      </w:r>
      <w:r w:rsidR="00347CAB" w:rsidRPr="000D466F">
        <w:rPr>
          <w:sz w:val="28"/>
          <w:szCs w:val="28"/>
          <w:lang w:val="uk-UA"/>
        </w:rPr>
        <w:t xml:space="preserve"> </w:t>
      </w:r>
      <w:r w:rsidRPr="000D466F">
        <w:rPr>
          <w:sz w:val="28"/>
          <w:szCs w:val="28"/>
          <w:lang w:val="uk-UA"/>
        </w:rPr>
        <w:t xml:space="preserve">та післятестові </w:t>
      </w:r>
      <w:r w:rsidR="00347CAB" w:rsidRPr="000D466F">
        <w:rPr>
          <w:sz w:val="28"/>
          <w:szCs w:val="28"/>
          <w:lang w:val="uk-UA"/>
        </w:rPr>
        <w:t>консультації;</w:t>
      </w:r>
    </w:p>
    <w:p w14:paraId="3F57B7D9" w14:textId="225EF7E6" w:rsidR="00347CAB" w:rsidRPr="000D466F" w:rsidRDefault="002800DB" w:rsidP="00347CAB">
      <w:pPr>
        <w:pStyle w:val="a8"/>
        <w:numPr>
          <w:ilvl w:val="0"/>
          <w:numId w:val="19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347CAB" w:rsidRPr="000D466F">
        <w:rPr>
          <w:sz w:val="28"/>
          <w:szCs w:val="28"/>
          <w:lang w:val="uk-UA"/>
        </w:rPr>
        <w:t xml:space="preserve">повідь, причастя, духовна підтримка; </w:t>
      </w:r>
    </w:p>
    <w:p w14:paraId="2334CECF" w14:textId="79BB2A17" w:rsidR="00347CAB" w:rsidRPr="000D466F" w:rsidRDefault="002800DB" w:rsidP="00347CAB">
      <w:pPr>
        <w:pStyle w:val="a8"/>
        <w:numPr>
          <w:ilvl w:val="0"/>
          <w:numId w:val="19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347CAB" w:rsidRPr="000D466F">
        <w:rPr>
          <w:sz w:val="28"/>
          <w:szCs w:val="28"/>
          <w:lang w:val="uk-UA"/>
        </w:rPr>
        <w:t>обутові, соціально-п</w:t>
      </w:r>
      <w:r w:rsidR="00B00B1F">
        <w:rPr>
          <w:sz w:val="28"/>
          <w:szCs w:val="28"/>
          <w:lang w:val="uk-UA"/>
        </w:rPr>
        <w:t>сихологічні, гігієнічні послуги;</w:t>
      </w:r>
    </w:p>
    <w:p w14:paraId="4C7976C6" w14:textId="5815F68A" w:rsidR="00347CAB" w:rsidRPr="002800DB" w:rsidRDefault="002800DB" w:rsidP="00347CAB">
      <w:pPr>
        <w:pStyle w:val="a8"/>
        <w:numPr>
          <w:ilvl w:val="0"/>
          <w:numId w:val="19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347CAB" w:rsidRPr="000D466F">
        <w:rPr>
          <w:sz w:val="28"/>
          <w:szCs w:val="28"/>
          <w:lang w:val="uk-UA"/>
        </w:rPr>
        <w:t xml:space="preserve">лагодійна допомога тощо.  </w:t>
      </w:r>
    </w:p>
    <w:p w14:paraId="6ACE6E8E" w14:textId="77777777" w:rsidR="00347CAB" w:rsidRPr="000D466F" w:rsidRDefault="00347CAB" w:rsidP="00347CAB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uk-UA" w:eastAsia="uk-UA"/>
        </w:rPr>
      </w:pPr>
    </w:p>
    <w:p w14:paraId="0C743B9E" w14:textId="6AC7F0A7" w:rsidR="00347CAB" w:rsidRPr="000D466F" w:rsidRDefault="00347CAB" w:rsidP="002800DB">
      <w:pPr>
        <w:ind w:firstLine="360"/>
        <w:jc w:val="both"/>
        <w:rPr>
          <w:sz w:val="28"/>
          <w:szCs w:val="28"/>
          <w:lang w:val="uk-UA"/>
        </w:rPr>
      </w:pPr>
      <w:r w:rsidRPr="00AB5B78">
        <w:rPr>
          <w:color w:val="000000" w:themeColor="text1"/>
          <w:sz w:val="28"/>
          <w:szCs w:val="28"/>
          <w:lang w:val="uk-UA" w:eastAsia="uk-UA"/>
        </w:rPr>
        <w:t xml:space="preserve">Зазначається розвиток </w:t>
      </w:r>
      <w:r w:rsidRPr="00AB5B78">
        <w:rPr>
          <w:sz w:val="28"/>
          <w:szCs w:val="28"/>
          <w:lang w:val="uk-UA"/>
        </w:rPr>
        <w:t>співпраці з органами місцевого самоврядування та неурядовими організаціями, які впроваджують програми  протидії ВІЛ/СНІДу. Співпраця є різноманітною та на постійній основі.</w:t>
      </w:r>
      <w:r w:rsidRPr="000D466F">
        <w:rPr>
          <w:sz w:val="28"/>
          <w:szCs w:val="28"/>
          <w:lang w:val="uk-UA"/>
        </w:rPr>
        <w:t xml:space="preserve"> </w:t>
      </w:r>
      <w:r w:rsidR="004C7DDB">
        <w:rPr>
          <w:sz w:val="28"/>
          <w:szCs w:val="28"/>
          <w:lang w:val="uk-UA"/>
        </w:rPr>
        <w:t>Водночас</w:t>
      </w:r>
      <w:r w:rsidR="00B15FD4" w:rsidRPr="000D466F">
        <w:rPr>
          <w:sz w:val="28"/>
          <w:szCs w:val="28"/>
          <w:lang w:val="uk-UA"/>
        </w:rPr>
        <w:t xml:space="preserve"> за даними опитування</w:t>
      </w:r>
      <w:r w:rsidR="004C7DDB">
        <w:rPr>
          <w:sz w:val="28"/>
          <w:szCs w:val="28"/>
          <w:lang w:val="uk-UA"/>
        </w:rPr>
        <w:t>,</w:t>
      </w:r>
      <w:r w:rsidR="00B15FD4" w:rsidRPr="000D466F">
        <w:rPr>
          <w:sz w:val="28"/>
          <w:szCs w:val="28"/>
          <w:lang w:val="uk-UA"/>
        </w:rPr>
        <w:t xml:space="preserve"> варто зазначити про необхідність розвитку такої</w:t>
      </w:r>
      <w:r w:rsidR="002800DB">
        <w:rPr>
          <w:sz w:val="28"/>
          <w:szCs w:val="28"/>
          <w:lang w:val="uk-UA"/>
        </w:rPr>
        <w:t xml:space="preserve"> взаємодії, оскільки ряд церков/</w:t>
      </w:r>
      <w:r w:rsidR="00B15FD4" w:rsidRPr="000D466F">
        <w:rPr>
          <w:sz w:val="28"/>
          <w:szCs w:val="28"/>
          <w:lang w:val="uk-UA"/>
        </w:rPr>
        <w:t xml:space="preserve">релігійних організацій не зазначали партнерів. </w:t>
      </w:r>
    </w:p>
    <w:p w14:paraId="621FE3F4" w14:textId="77777777" w:rsidR="00347CAB" w:rsidRDefault="00347CAB" w:rsidP="00347CAB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uk-UA" w:eastAsia="uk-UA"/>
        </w:rPr>
      </w:pPr>
    </w:p>
    <w:p w14:paraId="53D855D8" w14:textId="77777777" w:rsidR="00AB5B78" w:rsidRDefault="00AB5B78" w:rsidP="00347CAB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uk-UA" w:eastAsia="uk-UA"/>
        </w:rPr>
      </w:pPr>
    </w:p>
    <w:p w14:paraId="7FFEB17E" w14:textId="77777777" w:rsidR="00AA1183" w:rsidRDefault="00AA1183" w:rsidP="00347CAB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uk-UA" w:eastAsia="uk-UA"/>
        </w:rPr>
      </w:pPr>
    </w:p>
    <w:p w14:paraId="68EC28FB" w14:textId="77777777" w:rsidR="00AA1183" w:rsidRDefault="00AA1183" w:rsidP="00347CAB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uk-UA" w:eastAsia="uk-UA"/>
        </w:rPr>
      </w:pPr>
    </w:p>
    <w:p w14:paraId="2D621ABC" w14:textId="77777777" w:rsidR="00AB5B78" w:rsidRPr="000D466F" w:rsidRDefault="00AB5B78" w:rsidP="00347CAB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uk-UA" w:eastAsia="uk-UA"/>
        </w:rPr>
      </w:pPr>
    </w:p>
    <w:p w14:paraId="7C78F362" w14:textId="6F4FEA42" w:rsidR="00347CAB" w:rsidRPr="000D466F" w:rsidRDefault="00347CAB" w:rsidP="00347CAB">
      <w:pPr>
        <w:jc w:val="both"/>
        <w:rPr>
          <w:b/>
          <w:sz w:val="28"/>
          <w:szCs w:val="28"/>
          <w:lang w:val="uk-UA"/>
        </w:rPr>
      </w:pPr>
      <w:r w:rsidRPr="000D466F">
        <w:rPr>
          <w:b/>
          <w:color w:val="000000" w:themeColor="text1"/>
          <w:sz w:val="28"/>
          <w:szCs w:val="28"/>
          <w:lang w:val="uk-UA" w:eastAsia="uk-UA"/>
        </w:rPr>
        <w:lastRenderedPageBreak/>
        <w:t xml:space="preserve">Найактуальніші заходи </w:t>
      </w:r>
      <w:r w:rsidRPr="000D466F">
        <w:rPr>
          <w:b/>
          <w:sz w:val="28"/>
          <w:szCs w:val="28"/>
          <w:lang w:val="uk-UA"/>
        </w:rPr>
        <w:t>з протидії ВІЛ-інфекції/СНІДу на 2021 рік, що заплановані церквами/релігійними організаціями:</w:t>
      </w:r>
    </w:p>
    <w:p w14:paraId="471DFE72" w14:textId="77777777" w:rsidR="00347CAB" w:rsidRPr="000D466F" w:rsidRDefault="00347CAB" w:rsidP="00347CAB">
      <w:pPr>
        <w:jc w:val="both"/>
        <w:rPr>
          <w:sz w:val="28"/>
          <w:szCs w:val="28"/>
          <w:lang w:val="uk-UA"/>
        </w:rPr>
      </w:pPr>
    </w:p>
    <w:p w14:paraId="64B74164" w14:textId="4780E31F" w:rsidR="00347CAB" w:rsidRPr="000D466F" w:rsidRDefault="001378BA" w:rsidP="00347CAB">
      <w:pPr>
        <w:pStyle w:val="a8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347CAB" w:rsidRPr="000D466F">
        <w:rPr>
          <w:sz w:val="28"/>
          <w:szCs w:val="28"/>
          <w:lang w:val="uk-UA"/>
        </w:rPr>
        <w:t>нформаційні кампанії з профілактики захворювання на ВІЛ/СНІД;</w:t>
      </w:r>
    </w:p>
    <w:p w14:paraId="65547B55" w14:textId="2614A50E" w:rsidR="00347CAB" w:rsidRPr="000D466F" w:rsidRDefault="001378BA" w:rsidP="00347CAB">
      <w:pPr>
        <w:pStyle w:val="a8"/>
        <w:numPr>
          <w:ilvl w:val="0"/>
          <w:numId w:val="19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47CAB" w:rsidRPr="000D466F">
        <w:rPr>
          <w:sz w:val="28"/>
          <w:szCs w:val="28"/>
          <w:lang w:val="uk-UA"/>
        </w:rPr>
        <w:t xml:space="preserve">вернення уваги на гідність людської особи; </w:t>
      </w:r>
    </w:p>
    <w:p w14:paraId="750C5C32" w14:textId="187E1873" w:rsidR="00347CAB" w:rsidRPr="000D466F" w:rsidRDefault="001378BA" w:rsidP="00347CAB">
      <w:pPr>
        <w:pStyle w:val="a8"/>
        <w:numPr>
          <w:ilvl w:val="0"/>
          <w:numId w:val="19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47CAB" w:rsidRPr="000D466F">
        <w:rPr>
          <w:sz w:val="28"/>
          <w:szCs w:val="28"/>
          <w:lang w:val="uk-UA"/>
        </w:rPr>
        <w:t>аходи до Дня пам’яті померлих від СНІДу</w:t>
      </w:r>
      <w:r>
        <w:rPr>
          <w:sz w:val="28"/>
          <w:szCs w:val="28"/>
          <w:lang w:val="uk-UA"/>
        </w:rPr>
        <w:t xml:space="preserve"> та Дня солідарності з </w:t>
      </w:r>
      <w:r w:rsidRPr="000D466F">
        <w:rPr>
          <w:sz w:val="28"/>
          <w:szCs w:val="28"/>
          <w:lang w:val="uk-UA"/>
        </w:rPr>
        <w:t>ВІЛ</w:t>
      </w:r>
      <w:r>
        <w:rPr>
          <w:sz w:val="28"/>
          <w:szCs w:val="28"/>
          <w:lang w:val="uk-UA"/>
        </w:rPr>
        <w:t>-позитивними людьми</w:t>
      </w:r>
      <w:r w:rsidR="00347CAB" w:rsidRPr="000D466F">
        <w:rPr>
          <w:sz w:val="28"/>
          <w:szCs w:val="28"/>
          <w:lang w:val="uk-UA"/>
        </w:rPr>
        <w:t xml:space="preserve">; </w:t>
      </w:r>
    </w:p>
    <w:p w14:paraId="7639CEB7" w14:textId="2C6402D1" w:rsidR="00347CAB" w:rsidRPr="000D466F" w:rsidRDefault="00EA21A1" w:rsidP="00347CAB">
      <w:pPr>
        <w:pStyle w:val="a8"/>
        <w:numPr>
          <w:ilvl w:val="0"/>
          <w:numId w:val="19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347CAB" w:rsidRPr="000D466F">
        <w:rPr>
          <w:sz w:val="28"/>
          <w:szCs w:val="28"/>
          <w:lang w:val="uk-UA"/>
        </w:rPr>
        <w:t>осилення потенціалу представників церков та релігійн</w:t>
      </w:r>
      <w:r>
        <w:rPr>
          <w:sz w:val="28"/>
          <w:szCs w:val="28"/>
          <w:lang w:val="uk-UA"/>
        </w:rPr>
        <w:t>их організацій  з регіональних К</w:t>
      </w:r>
      <w:r w:rsidR="00347CAB" w:rsidRPr="000D466F">
        <w:rPr>
          <w:sz w:val="28"/>
          <w:szCs w:val="28"/>
          <w:lang w:val="uk-UA"/>
        </w:rPr>
        <w:t xml:space="preserve">оординаційних рад з питань запобігання поширенню ВІЛ-інфекції/СНІДу, туберкульозу та гепатиту; </w:t>
      </w:r>
    </w:p>
    <w:p w14:paraId="22BC39B2" w14:textId="52B12B38" w:rsidR="00347CAB" w:rsidRPr="000D466F" w:rsidRDefault="00EA21A1" w:rsidP="00347CAB">
      <w:pPr>
        <w:pStyle w:val="a8"/>
        <w:numPr>
          <w:ilvl w:val="0"/>
          <w:numId w:val="19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347CAB" w:rsidRPr="000D466F">
        <w:rPr>
          <w:sz w:val="28"/>
          <w:szCs w:val="28"/>
          <w:lang w:val="uk-UA"/>
        </w:rPr>
        <w:t xml:space="preserve">опомога у пошуку лікування;  </w:t>
      </w:r>
    </w:p>
    <w:p w14:paraId="29FE14D7" w14:textId="025DB024" w:rsidR="00347CAB" w:rsidRPr="000D466F" w:rsidRDefault="00EA21A1" w:rsidP="00347CAB">
      <w:pPr>
        <w:pStyle w:val="a8"/>
        <w:numPr>
          <w:ilvl w:val="0"/>
          <w:numId w:val="19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A33930">
        <w:rPr>
          <w:sz w:val="28"/>
          <w:szCs w:val="28"/>
          <w:lang w:val="uk-UA"/>
        </w:rPr>
        <w:t>часть у</w:t>
      </w:r>
      <w:r w:rsidR="00347CAB" w:rsidRPr="000D466F">
        <w:rPr>
          <w:sz w:val="28"/>
          <w:szCs w:val="28"/>
          <w:lang w:val="uk-UA"/>
        </w:rPr>
        <w:t xml:space="preserve"> роботі Координаційної ради з питань ВІЛ-інфекції, наркоманії та туберкульозу; </w:t>
      </w:r>
    </w:p>
    <w:p w14:paraId="13725845" w14:textId="4323322E" w:rsidR="00347CAB" w:rsidRPr="000D466F" w:rsidRDefault="00EA21A1" w:rsidP="00347CAB">
      <w:pPr>
        <w:pStyle w:val="a8"/>
        <w:numPr>
          <w:ilvl w:val="0"/>
          <w:numId w:val="19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A33930">
        <w:rPr>
          <w:sz w:val="28"/>
          <w:szCs w:val="28"/>
          <w:lang w:val="uk-UA"/>
        </w:rPr>
        <w:t>ренінги та</w:t>
      </w:r>
      <w:r w:rsidR="00347CAB" w:rsidRPr="000D466F">
        <w:rPr>
          <w:sz w:val="28"/>
          <w:szCs w:val="28"/>
          <w:lang w:val="uk-UA"/>
        </w:rPr>
        <w:t xml:space="preserve"> лекції, у т.ч. для дітей, які перебувають у складних життєвих обставинах та дітей старших класів;  </w:t>
      </w:r>
    </w:p>
    <w:p w14:paraId="24B11294" w14:textId="7D12E38E" w:rsidR="00347CAB" w:rsidRPr="000D466F" w:rsidRDefault="00EA21A1" w:rsidP="00347CAB">
      <w:pPr>
        <w:pStyle w:val="a8"/>
        <w:numPr>
          <w:ilvl w:val="0"/>
          <w:numId w:val="19"/>
        </w:num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347CAB" w:rsidRPr="000D466F">
        <w:rPr>
          <w:sz w:val="28"/>
          <w:szCs w:val="28"/>
          <w:lang w:val="uk-UA"/>
        </w:rPr>
        <w:t>итячі та молодіжні табори, вечори; тематичні лекції та проповіді, презентації.</w:t>
      </w:r>
    </w:p>
    <w:p w14:paraId="1EE68D05" w14:textId="77777777" w:rsidR="00347CAB" w:rsidRPr="000D466F" w:rsidRDefault="00347CAB" w:rsidP="00347CAB">
      <w:pPr>
        <w:ind w:firstLine="708"/>
        <w:jc w:val="both"/>
        <w:rPr>
          <w:b/>
          <w:sz w:val="28"/>
          <w:szCs w:val="28"/>
          <w:lang w:val="uk-UA"/>
        </w:rPr>
      </w:pPr>
    </w:p>
    <w:p w14:paraId="6C27A508" w14:textId="6EA083A0" w:rsidR="00347CAB" w:rsidRPr="000D466F" w:rsidRDefault="00347CAB" w:rsidP="00347CAB">
      <w:pPr>
        <w:ind w:firstLine="708"/>
        <w:jc w:val="both"/>
        <w:rPr>
          <w:b/>
          <w:sz w:val="28"/>
          <w:szCs w:val="28"/>
          <w:lang w:val="uk-UA"/>
        </w:rPr>
      </w:pPr>
      <w:r w:rsidRPr="000D466F">
        <w:rPr>
          <w:b/>
          <w:sz w:val="28"/>
          <w:szCs w:val="28"/>
          <w:lang w:val="uk-UA"/>
        </w:rPr>
        <w:t>Висновки та рекомендації</w:t>
      </w:r>
    </w:p>
    <w:p w14:paraId="795B9B7B" w14:textId="0DBCCCAA" w:rsidR="00347CAB" w:rsidRPr="000D466F" w:rsidRDefault="00347CAB" w:rsidP="00347CAB">
      <w:pPr>
        <w:jc w:val="both"/>
        <w:rPr>
          <w:sz w:val="28"/>
          <w:szCs w:val="28"/>
          <w:lang w:val="uk-UA"/>
        </w:rPr>
      </w:pPr>
    </w:p>
    <w:p w14:paraId="1E03BDA3" w14:textId="2F9D4C06" w:rsidR="000403F2" w:rsidRPr="000D466F" w:rsidRDefault="007915CD" w:rsidP="00A6497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порівнянні</w:t>
      </w:r>
      <w:r w:rsidR="00347CAB" w:rsidRPr="000D466F">
        <w:rPr>
          <w:sz w:val="28"/>
          <w:szCs w:val="28"/>
          <w:lang w:val="uk-UA"/>
        </w:rPr>
        <w:t xml:space="preserve"> з минулим дослідженням, за останні 10 років спостерігається посилен</w:t>
      </w:r>
      <w:r w:rsidR="00F6058A">
        <w:rPr>
          <w:sz w:val="28"/>
          <w:szCs w:val="28"/>
          <w:lang w:val="uk-UA"/>
        </w:rPr>
        <w:t>ня участі церков та релігійних о</w:t>
      </w:r>
      <w:r w:rsidR="00347CAB" w:rsidRPr="000D466F">
        <w:rPr>
          <w:sz w:val="28"/>
          <w:szCs w:val="28"/>
          <w:lang w:val="uk-UA"/>
        </w:rPr>
        <w:t>рганізацій у протидії ВІЛ-</w:t>
      </w:r>
      <w:r>
        <w:rPr>
          <w:sz w:val="28"/>
          <w:szCs w:val="28"/>
          <w:lang w:val="uk-UA"/>
        </w:rPr>
        <w:t>інфекції та іншим захворюванням;</w:t>
      </w:r>
      <w:r w:rsidR="00347CAB" w:rsidRPr="000D466F">
        <w:rPr>
          <w:sz w:val="28"/>
          <w:szCs w:val="28"/>
          <w:lang w:val="uk-UA"/>
        </w:rPr>
        <w:t xml:space="preserve"> підтримки ВІЛ-позитивних осіб та </w:t>
      </w:r>
      <w:r w:rsidR="00347CAB" w:rsidRPr="007915CD">
        <w:rPr>
          <w:sz w:val="28"/>
          <w:szCs w:val="28"/>
          <w:lang w:val="uk-UA"/>
        </w:rPr>
        <w:t>боротьбі з дискримінацію ВІЛ-інфікованих в Україні. Протягом цього часу розроблені і впроваджуються навчальні програми з питань ВІЛ/СНІДу для священносл</w:t>
      </w:r>
      <w:r w:rsidR="000403F2" w:rsidRPr="007915CD">
        <w:rPr>
          <w:sz w:val="28"/>
          <w:szCs w:val="28"/>
          <w:lang w:val="uk-UA"/>
        </w:rPr>
        <w:t>ужит</w:t>
      </w:r>
      <w:r w:rsidRPr="007915CD">
        <w:rPr>
          <w:sz w:val="28"/>
          <w:szCs w:val="28"/>
          <w:lang w:val="uk-UA"/>
        </w:rPr>
        <w:t>елів і студентів семінарій. Так,</w:t>
      </w:r>
      <w:r w:rsidR="000403F2" w:rsidRPr="007915CD">
        <w:rPr>
          <w:sz w:val="28"/>
          <w:szCs w:val="28"/>
          <w:lang w:val="uk-UA"/>
        </w:rPr>
        <w:t xml:space="preserve"> варто зазначити, що ГО «ЕЛЕОС-УКРАЇНА» </w:t>
      </w:r>
      <w:r w:rsidR="00B15FD4" w:rsidRPr="007915CD">
        <w:rPr>
          <w:sz w:val="28"/>
          <w:szCs w:val="28"/>
          <w:lang w:val="uk-UA"/>
        </w:rPr>
        <w:t>здійснює</w:t>
      </w:r>
      <w:r w:rsidR="00FE781D" w:rsidRPr="007915CD">
        <w:rPr>
          <w:sz w:val="28"/>
          <w:szCs w:val="28"/>
          <w:lang w:val="uk-UA"/>
        </w:rPr>
        <w:t xml:space="preserve"> стажування</w:t>
      </w:r>
      <w:r w:rsidR="000403F2" w:rsidRPr="007915CD">
        <w:rPr>
          <w:sz w:val="28"/>
          <w:szCs w:val="28"/>
          <w:lang w:val="uk-UA"/>
        </w:rPr>
        <w:t xml:space="preserve"> священнослужителів та чл</w:t>
      </w:r>
      <w:r w:rsidR="00B15FD4" w:rsidRPr="007915CD">
        <w:rPr>
          <w:sz w:val="28"/>
          <w:szCs w:val="28"/>
          <w:lang w:val="uk-UA"/>
        </w:rPr>
        <w:t>енів релігійних громад на базі </w:t>
      </w:r>
      <w:r w:rsidR="000403F2" w:rsidRPr="007915CD">
        <w:rPr>
          <w:sz w:val="28"/>
          <w:szCs w:val="28"/>
          <w:lang w:val="uk-UA"/>
        </w:rPr>
        <w:t>медичних та наукових установ у регіонах України</w:t>
      </w:r>
      <w:r w:rsidRPr="007915CD">
        <w:rPr>
          <w:sz w:val="28"/>
          <w:szCs w:val="28"/>
          <w:lang w:val="uk-UA"/>
        </w:rPr>
        <w:t>, м</w:t>
      </w:r>
      <w:r w:rsidR="000403F2" w:rsidRPr="007915CD">
        <w:rPr>
          <w:sz w:val="28"/>
          <w:szCs w:val="28"/>
          <w:lang w:val="uk-UA"/>
        </w:rPr>
        <w:t xml:space="preserve">етою </w:t>
      </w:r>
      <w:r w:rsidR="00B15FD4" w:rsidRPr="007915CD">
        <w:rPr>
          <w:sz w:val="28"/>
          <w:szCs w:val="28"/>
          <w:lang w:val="uk-UA"/>
        </w:rPr>
        <w:t xml:space="preserve">якого є </w:t>
      </w:r>
      <w:r w:rsidR="000403F2" w:rsidRPr="007915CD">
        <w:rPr>
          <w:sz w:val="28"/>
          <w:szCs w:val="28"/>
          <w:lang w:val="uk-UA"/>
        </w:rPr>
        <w:t>сприяння у подальшому п</w:t>
      </w:r>
      <w:r>
        <w:rPr>
          <w:sz w:val="28"/>
          <w:szCs w:val="28"/>
          <w:lang w:val="uk-UA"/>
        </w:rPr>
        <w:t>редставництві такими особами у К</w:t>
      </w:r>
      <w:r w:rsidR="000403F2" w:rsidRPr="007915CD">
        <w:rPr>
          <w:sz w:val="28"/>
          <w:szCs w:val="28"/>
          <w:lang w:val="uk-UA"/>
        </w:rPr>
        <w:t>оординаційних радах при обласних держаних адміністраціях, а також забезпечення можливості священнослужителям та членів релігійних громад здійснювати духовну підтримку</w:t>
      </w:r>
      <w:r w:rsidR="000403F2" w:rsidRPr="000D466F">
        <w:rPr>
          <w:sz w:val="28"/>
          <w:szCs w:val="28"/>
          <w:lang w:val="uk-UA"/>
        </w:rPr>
        <w:t xml:space="preserve"> у медичних закладах, в межах яких здійснюється лікування людей, які мають важкі хронічні інфекційні захворювання (ВІЛ-інфекції/СНІД, хронічні гепатити,</w:t>
      </w:r>
      <w:r w:rsidR="00FE781D" w:rsidRPr="000D466F">
        <w:rPr>
          <w:sz w:val="28"/>
          <w:szCs w:val="28"/>
          <w:lang w:val="uk-UA"/>
        </w:rPr>
        <w:t xml:space="preserve"> </w:t>
      </w:r>
      <w:r w:rsidR="000403F2" w:rsidRPr="000D466F">
        <w:rPr>
          <w:sz w:val="28"/>
          <w:szCs w:val="28"/>
          <w:lang w:val="uk-UA"/>
        </w:rPr>
        <w:t>туберкульоз та інші)</w:t>
      </w:r>
      <w:r w:rsidR="00A6497F">
        <w:rPr>
          <w:rStyle w:val="a7"/>
          <w:sz w:val="28"/>
          <w:szCs w:val="28"/>
          <w:lang w:val="uk-UA"/>
        </w:rPr>
        <w:footnoteReference w:id="19"/>
      </w:r>
      <w:r w:rsidR="00A6497F">
        <w:rPr>
          <w:sz w:val="28"/>
          <w:szCs w:val="28"/>
          <w:lang w:val="uk-UA"/>
        </w:rPr>
        <w:t>.</w:t>
      </w:r>
    </w:p>
    <w:p w14:paraId="1F41AF9D" w14:textId="769ED34B" w:rsidR="00347CAB" w:rsidRPr="00BB5853" w:rsidRDefault="000403F2" w:rsidP="00347CAB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0D466F">
        <w:rPr>
          <w:sz w:val="28"/>
          <w:szCs w:val="28"/>
          <w:shd w:val="clear" w:color="auto" w:fill="FFFFFF"/>
          <w:lang w:val="uk-UA"/>
        </w:rPr>
        <w:t>П</w:t>
      </w:r>
      <w:r w:rsidR="00347CAB" w:rsidRPr="000D466F">
        <w:rPr>
          <w:sz w:val="28"/>
          <w:szCs w:val="28"/>
          <w:shd w:val="clear" w:color="auto" w:fill="FFFFFF"/>
          <w:lang w:val="uk-UA"/>
        </w:rPr>
        <w:t xml:space="preserve">роводяться різноманітні освітні заходи для мирян, здебільшого для підлітків та молоді, спрямовані на підвищення обізнаності щодо ВІЛ та популяризацію відповідальної поведінки та здорового способу життя, а </w:t>
      </w:r>
      <w:r w:rsidR="00347CAB" w:rsidRPr="00BB5853">
        <w:rPr>
          <w:sz w:val="28"/>
          <w:szCs w:val="28"/>
          <w:shd w:val="clear" w:color="auto" w:fill="FFFFFF"/>
          <w:lang w:val="uk-UA"/>
        </w:rPr>
        <w:t>також профілактичні бе</w:t>
      </w:r>
      <w:r w:rsidR="00BB5853" w:rsidRPr="00BB5853">
        <w:rPr>
          <w:sz w:val="28"/>
          <w:szCs w:val="28"/>
          <w:shd w:val="clear" w:color="auto" w:fill="FFFFFF"/>
          <w:lang w:val="uk-UA"/>
        </w:rPr>
        <w:t>сіди у місцях позбавлення волі. Р</w:t>
      </w:r>
      <w:r w:rsidR="00347CAB" w:rsidRPr="00BB5853">
        <w:rPr>
          <w:sz w:val="28"/>
          <w:szCs w:val="28"/>
          <w:shd w:val="clear" w:color="auto" w:fill="FFFFFF"/>
          <w:lang w:val="uk-UA"/>
        </w:rPr>
        <w:t xml:space="preserve">озвивається мережа </w:t>
      </w:r>
      <w:r w:rsidR="00347CAB" w:rsidRPr="00BB5853">
        <w:rPr>
          <w:sz w:val="28"/>
          <w:szCs w:val="28"/>
          <w:shd w:val="clear" w:color="auto" w:fill="FFFFFF"/>
          <w:lang w:val="uk-UA"/>
        </w:rPr>
        <w:lastRenderedPageBreak/>
        <w:t>реабілітаційних центрів для наркозалежних, впроваджується механізм переадресації до ВІЛ-сервісних організацій та СНІД-центрів, пропонуються консультаційні послуги та послуги з догляду та підтримки.</w:t>
      </w:r>
    </w:p>
    <w:p w14:paraId="35FAEBB5" w14:textId="59FB8E6A" w:rsidR="00347CAB" w:rsidRPr="00BB5853" w:rsidRDefault="00347CAB" w:rsidP="00347CAB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BB5853">
        <w:rPr>
          <w:sz w:val="28"/>
          <w:szCs w:val="28"/>
          <w:lang w:val="uk-UA"/>
        </w:rPr>
        <w:t>Результати опитування дем</w:t>
      </w:r>
      <w:r w:rsidR="00BB5853">
        <w:rPr>
          <w:sz w:val="28"/>
          <w:szCs w:val="28"/>
          <w:lang w:val="uk-UA"/>
        </w:rPr>
        <w:t>онструють, що близько половини ц</w:t>
      </w:r>
      <w:r w:rsidRPr="00BB5853">
        <w:rPr>
          <w:sz w:val="28"/>
          <w:szCs w:val="28"/>
          <w:lang w:val="uk-UA"/>
        </w:rPr>
        <w:t>ерков/релігійних організацій, що входять до міжконфе</w:t>
      </w:r>
      <w:r w:rsidR="00BB5853">
        <w:rPr>
          <w:sz w:val="28"/>
          <w:szCs w:val="28"/>
          <w:lang w:val="uk-UA"/>
        </w:rPr>
        <w:t>сійної інституції, є активними у</w:t>
      </w:r>
      <w:r w:rsidRPr="00BB5853">
        <w:rPr>
          <w:sz w:val="28"/>
          <w:szCs w:val="28"/>
          <w:lang w:val="uk-UA"/>
        </w:rPr>
        <w:t xml:space="preserve"> питанні боротьби з ВІЛ-інфекцією/СНІДом. Ці організації здійснюють планування, моніторинг заходів та послуг. Проте планування таких заходів не завжди є систематичним, відсутні індикатори ефективності виконання програм.  При цьому половина опитаних активно співпрацюють з органами місцевого самоврядування та неурядовими організаці</w:t>
      </w:r>
      <w:r w:rsidR="00B075A1">
        <w:rPr>
          <w:sz w:val="28"/>
          <w:szCs w:val="28"/>
          <w:lang w:val="uk-UA"/>
        </w:rPr>
        <w:t xml:space="preserve">ями, які впроваджують програми </w:t>
      </w:r>
      <w:r w:rsidRPr="00BB5853">
        <w:rPr>
          <w:sz w:val="28"/>
          <w:szCs w:val="28"/>
          <w:lang w:val="uk-UA"/>
        </w:rPr>
        <w:t xml:space="preserve">протидії ВІЛ/СНІДу. </w:t>
      </w:r>
      <w:r w:rsidR="00BB5853">
        <w:rPr>
          <w:sz w:val="28"/>
          <w:szCs w:val="28"/>
          <w:lang w:val="uk-UA"/>
        </w:rPr>
        <w:t>Однак</w:t>
      </w:r>
      <w:r w:rsidR="000403F2" w:rsidRPr="00BB5853">
        <w:rPr>
          <w:sz w:val="28"/>
          <w:szCs w:val="28"/>
          <w:lang w:val="uk-UA"/>
        </w:rPr>
        <w:t xml:space="preserve"> є підстави рекомендувати цю співпрацю розвивати та поглиблювати, розглянути можливість реалізації спільних програм. </w:t>
      </w:r>
    </w:p>
    <w:p w14:paraId="76315824" w14:textId="12B10935" w:rsidR="00347CAB" w:rsidRPr="000D466F" w:rsidRDefault="00347CAB" w:rsidP="00347CAB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BB5853">
        <w:rPr>
          <w:sz w:val="28"/>
          <w:szCs w:val="28"/>
          <w:lang w:val="uk-UA"/>
        </w:rPr>
        <w:t>Суттєві зміни відбулись в участі представників</w:t>
      </w:r>
      <w:r w:rsidR="00DF7FE4">
        <w:rPr>
          <w:sz w:val="28"/>
          <w:szCs w:val="28"/>
          <w:lang w:val="uk-UA"/>
        </w:rPr>
        <w:t xml:space="preserve"> церков/релігійних організацій у</w:t>
      </w:r>
      <w:r w:rsidRPr="00BB5853">
        <w:rPr>
          <w:sz w:val="28"/>
          <w:szCs w:val="28"/>
          <w:lang w:val="uk-UA"/>
        </w:rPr>
        <w:t xml:space="preserve"> роботі Координаційних рад з питань проти</w:t>
      </w:r>
      <w:r w:rsidR="00BB5853">
        <w:rPr>
          <w:sz w:val="28"/>
          <w:szCs w:val="28"/>
          <w:lang w:val="uk-UA"/>
        </w:rPr>
        <w:t>дії ВІЛ-інфекції/С</w:t>
      </w:r>
      <w:r w:rsidRPr="00BB5853">
        <w:rPr>
          <w:sz w:val="28"/>
          <w:szCs w:val="28"/>
          <w:lang w:val="uk-UA"/>
        </w:rPr>
        <w:t>Н</w:t>
      </w:r>
      <w:r w:rsidR="00BB5853">
        <w:rPr>
          <w:sz w:val="28"/>
          <w:szCs w:val="28"/>
          <w:lang w:val="uk-UA"/>
        </w:rPr>
        <w:t>І</w:t>
      </w:r>
      <w:r w:rsidRPr="00BB5853">
        <w:rPr>
          <w:sz w:val="28"/>
          <w:szCs w:val="28"/>
          <w:lang w:val="uk-UA"/>
        </w:rPr>
        <w:t>Ду. Національна політика щодо розвитку та посилення ролі місцевих дорадчих органів у боротьбі з ВІЛ-інфекцією</w:t>
      </w:r>
      <w:r w:rsidRPr="000D466F">
        <w:rPr>
          <w:sz w:val="28"/>
          <w:szCs w:val="28"/>
          <w:lang w:val="uk-UA"/>
        </w:rPr>
        <w:t>/СНІДом та туберкульозом дає можливість повноцінної участі як представників церков/релігійних організацій</w:t>
      </w:r>
      <w:r w:rsidR="00B075A1">
        <w:rPr>
          <w:sz w:val="28"/>
          <w:szCs w:val="28"/>
          <w:lang w:val="uk-UA"/>
        </w:rPr>
        <w:t>,</w:t>
      </w:r>
      <w:r w:rsidRPr="000D466F">
        <w:rPr>
          <w:sz w:val="28"/>
          <w:szCs w:val="28"/>
          <w:lang w:val="uk-UA"/>
        </w:rPr>
        <w:t xml:space="preserve"> так і громадськості в цілому у місцевих програмах, стратегіях, рішеннях щодо протидії ВІЛ.</w:t>
      </w:r>
    </w:p>
    <w:p w14:paraId="5E0F51AA" w14:textId="770E37F2" w:rsidR="00347CAB" w:rsidRPr="000D466F" w:rsidRDefault="00347CAB" w:rsidP="00347CAB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0D466F">
        <w:rPr>
          <w:sz w:val="28"/>
          <w:szCs w:val="28"/>
          <w:lang w:val="uk-UA"/>
        </w:rPr>
        <w:t xml:space="preserve">Переважна більшість респондентів під час реалізації заходів протидії </w:t>
      </w:r>
      <w:r w:rsidR="00B075A1">
        <w:rPr>
          <w:sz w:val="28"/>
          <w:szCs w:val="28"/>
          <w:lang w:val="uk-UA"/>
        </w:rPr>
        <w:t>ВІЛ/СНІДу постійно постає перед</w:t>
      </w:r>
      <w:r w:rsidRPr="000D466F">
        <w:rPr>
          <w:sz w:val="28"/>
          <w:szCs w:val="28"/>
          <w:lang w:val="uk-UA"/>
        </w:rPr>
        <w:t xml:space="preserve"> труднощами (кадрові, фінансові, матеріально-технічні, знання).</w:t>
      </w:r>
      <w:r w:rsidRPr="000D466F">
        <w:rPr>
          <w:b/>
          <w:sz w:val="28"/>
          <w:szCs w:val="28"/>
          <w:lang w:val="uk-UA"/>
        </w:rPr>
        <w:t xml:space="preserve"> </w:t>
      </w:r>
      <w:r w:rsidRPr="000D466F">
        <w:rPr>
          <w:sz w:val="28"/>
          <w:szCs w:val="28"/>
          <w:lang w:val="uk-UA"/>
        </w:rPr>
        <w:t>Очевидним є необхідність розвитку програм технічної допомоги та підтримки кадрів для розгортання діяльності боротьби з ВІЛ, нарощування сервісів для уразливих груп</w:t>
      </w:r>
      <w:r w:rsidR="00B075A1">
        <w:rPr>
          <w:sz w:val="28"/>
          <w:szCs w:val="28"/>
          <w:lang w:val="uk-UA"/>
        </w:rPr>
        <w:t>,</w:t>
      </w:r>
      <w:r w:rsidRPr="000D466F">
        <w:rPr>
          <w:sz w:val="28"/>
          <w:szCs w:val="28"/>
          <w:lang w:val="uk-UA"/>
        </w:rPr>
        <w:t xml:space="preserve"> використовуючи інновації та доказовість. </w:t>
      </w:r>
    </w:p>
    <w:p w14:paraId="0CBCD8E1" w14:textId="77777777" w:rsidR="00347CAB" w:rsidRPr="000D466F" w:rsidRDefault="00347CAB" w:rsidP="00347CAB">
      <w:pPr>
        <w:jc w:val="both"/>
        <w:rPr>
          <w:sz w:val="28"/>
          <w:szCs w:val="28"/>
          <w:lang w:val="uk-UA"/>
        </w:rPr>
      </w:pPr>
    </w:p>
    <w:p w14:paraId="43D8D55A" w14:textId="77777777" w:rsidR="00347CAB" w:rsidRPr="000D466F" w:rsidRDefault="00347CAB" w:rsidP="00347CAB">
      <w:pPr>
        <w:jc w:val="both"/>
        <w:rPr>
          <w:b/>
          <w:bCs/>
          <w:sz w:val="28"/>
          <w:szCs w:val="28"/>
          <w:lang w:val="uk-UA"/>
        </w:rPr>
      </w:pPr>
      <w:r w:rsidRPr="000D466F">
        <w:rPr>
          <w:b/>
          <w:bCs/>
          <w:sz w:val="28"/>
          <w:szCs w:val="28"/>
          <w:lang w:val="uk-UA"/>
        </w:rPr>
        <w:t>Загальні рекомендації за результатами опитування:</w:t>
      </w:r>
    </w:p>
    <w:p w14:paraId="707DBE93" w14:textId="77777777" w:rsidR="00347CAB" w:rsidRPr="000D466F" w:rsidRDefault="00347CAB" w:rsidP="00347CAB">
      <w:pPr>
        <w:rPr>
          <w:sz w:val="28"/>
          <w:szCs w:val="28"/>
          <w:lang w:val="uk-UA"/>
        </w:rPr>
      </w:pPr>
    </w:p>
    <w:p w14:paraId="23050849" w14:textId="65C9858D" w:rsidR="00347CAB" w:rsidRPr="000D466F" w:rsidRDefault="00347CAB" w:rsidP="00347CAB">
      <w:pPr>
        <w:pStyle w:val="a8"/>
        <w:numPr>
          <w:ilvl w:val="0"/>
          <w:numId w:val="20"/>
        </w:numPr>
        <w:spacing w:line="276" w:lineRule="auto"/>
        <w:jc w:val="both"/>
        <w:rPr>
          <w:sz w:val="28"/>
          <w:szCs w:val="28"/>
          <w:lang w:val="uk-UA"/>
        </w:rPr>
      </w:pPr>
      <w:r w:rsidRPr="000D466F">
        <w:rPr>
          <w:sz w:val="28"/>
          <w:szCs w:val="28"/>
          <w:lang w:val="uk-UA"/>
        </w:rPr>
        <w:t>Впровадити стратегічне плану</w:t>
      </w:r>
      <w:r w:rsidR="00DF7FE4">
        <w:rPr>
          <w:sz w:val="28"/>
          <w:szCs w:val="28"/>
          <w:lang w:val="uk-UA"/>
        </w:rPr>
        <w:t>вання (на 3-5 років) всередині о</w:t>
      </w:r>
      <w:r w:rsidRPr="000D466F">
        <w:rPr>
          <w:sz w:val="28"/>
          <w:szCs w:val="28"/>
          <w:lang w:val="uk-UA"/>
        </w:rPr>
        <w:t>рганізацій</w:t>
      </w:r>
      <w:r w:rsidR="004E430B">
        <w:rPr>
          <w:sz w:val="28"/>
          <w:szCs w:val="28"/>
          <w:lang w:val="uk-UA"/>
        </w:rPr>
        <w:t>,</w:t>
      </w:r>
      <w:r w:rsidRPr="000D466F">
        <w:rPr>
          <w:sz w:val="28"/>
          <w:szCs w:val="28"/>
          <w:lang w:val="uk-UA"/>
        </w:rPr>
        <w:t xml:space="preserve"> забезпечивши окрему увагу напрям</w:t>
      </w:r>
      <w:r w:rsidR="004E430B">
        <w:rPr>
          <w:sz w:val="28"/>
          <w:szCs w:val="28"/>
          <w:lang w:val="uk-UA"/>
        </w:rPr>
        <w:t>к</w:t>
      </w:r>
      <w:r w:rsidRPr="000D466F">
        <w:rPr>
          <w:sz w:val="28"/>
          <w:szCs w:val="28"/>
          <w:lang w:val="uk-UA"/>
        </w:rPr>
        <w:t>у боротьби з ВІЛ/СНІДом. Забезпечити розробку організаційних стратегій</w:t>
      </w:r>
      <w:r w:rsidR="00DF7FE4">
        <w:rPr>
          <w:sz w:val="28"/>
          <w:szCs w:val="28"/>
          <w:lang w:val="uk-UA"/>
        </w:rPr>
        <w:t>, відповід</w:t>
      </w:r>
      <w:r w:rsidRPr="000D466F">
        <w:rPr>
          <w:sz w:val="28"/>
          <w:szCs w:val="28"/>
          <w:lang w:val="uk-UA"/>
        </w:rPr>
        <w:t>но до затвердженої 11 березня 2020 року Всеукраїнською радою Церков та релігійних організ</w:t>
      </w:r>
      <w:r w:rsidR="00DF7FE4">
        <w:rPr>
          <w:sz w:val="28"/>
          <w:szCs w:val="28"/>
          <w:lang w:val="uk-UA"/>
        </w:rPr>
        <w:t xml:space="preserve">ацій України </w:t>
      </w:r>
      <w:r w:rsidRPr="000D466F">
        <w:rPr>
          <w:sz w:val="28"/>
          <w:szCs w:val="28"/>
          <w:lang w:val="uk-UA"/>
        </w:rPr>
        <w:t>Стратегії у сфері охорони здоров'я та реагування на епідемію ВІЛ/СНІД в Україні.</w:t>
      </w:r>
    </w:p>
    <w:p w14:paraId="131BAE2A" w14:textId="4612CEED" w:rsidR="00347CAB" w:rsidRPr="000D466F" w:rsidRDefault="00347CAB" w:rsidP="00347CAB">
      <w:pPr>
        <w:pStyle w:val="a8"/>
        <w:numPr>
          <w:ilvl w:val="0"/>
          <w:numId w:val="20"/>
        </w:numPr>
        <w:spacing w:line="276" w:lineRule="auto"/>
        <w:jc w:val="both"/>
        <w:rPr>
          <w:sz w:val="28"/>
          <w:szCs w:val="28"/>
          <w:lang w:val="uk-UA"/>
        </w:rPr>
      </w:pPr>
      <w:r w:rsidRPr="000D466F">
        <w:rPr>
          <w:sz w:val="28"/>
          <w:szCs w:val="28"/>
          <w:lang w:val="uk-UA"/>
        </w:rPr>
        <w:t xml:space="preserve">Запровадити відповідне щорічне планування заходів боротьби з ВІЛ </w:t>
      </w:r>
      <w:r w:rsidR="00DF7FE4">
        <w:rPr>
          <w:sz w:val="28"/>
          <w:szCs w:val="28"/>
          <w:lang w:val="uk-UA"/>
        </w:rPr>
        <w:t>і</w:t>
      </w:r>
      <w:r w:rsidRPr="000D466F">
        <w:rPr>
          <w:sz w:val="28"/>
          <w:szCs w:val="28"/>
          <w:lang w:val="uk-UA"/>
        </w:rPr>
        <w:t>з конкретними цілями, очікуваними результатами та необхід</w:t>
      </w:r>
      <w:r w:rsidR="00DF7FE4">
        <w:rPr>
          <w:sz w:val="28"/>
          <w:szCs w:val="28"/>
          <w:lang w:val="uk-UA"/>
        </w:rPr>
        <w:t>ними ресурсами для впровадження.</w:t>
      </w:r>
    </w:p>
    <w:p w14:paraId="27F54C56" w14:textId="77EDDDEF" w:rsidR="00347CAB" w:rsidRPr="000D466F" w:rsidRDefault="00347CAB" w:rsidP="00347CAB">
      <w:pPr>
        <w:pStyle w:val="a8"/>
        <w:numPr>
          <w:ilvl w:val="0"/>
          <w:numId w:val="20"/>
        </w:numPr>
        <w:spacing w:line="276" w:lineRule="auto"/>
        <w:jc w:val="both"/>
        <w:rPr>
          <w:sz w:val="28"/>
          <w:szCs w:val="28"/>
          <w:lang w:val="uk-UA"/>
        </w:rPr>
      </w:pPr>
      <w:r w:rsidRPr="000D466F">
        <w:rPr>
          <w:sz w:val="28"/>
          <w:szCs w:val="28"/>
          <w:lang w:val="uk-UA"/>
        </w:rPr>
        <w:t xml:space="preserve">Впроваджувати всередині церков/релігійних організацій інструменти  розвитку кадрового потенціалу – тренінги, навчання для відповідних </w:t>
      </w:r>
      <w:r w:rsidRPr="000D466F">
        <w:rPr>
          <w:sz w:val="28"/>
          <w:szCs w:val="28"/>
          <w:lang w:val="uk-UA"/>
        </w:rPr>
        <w:lastRenderedPageBreak/>
        <w:t>фахівців з питань посилення боротьби з ВІЛ-інфекцією/СНІД</w:t>
      </w:r>
      <w:r w:rsidR="00DD161C">
        <w:rPr>
          <w:sz w:val="28"/>
          <w:szCs w:val="28"/>
          <w:lang w:val="uk-UA"/>
        </w:rPr>
        <w:t>ом; фандрейзингу; написання проє</w:t>
      </w:r>
      <w:r w:rsidRPr="000D466F">
        <w:rPr>
          <w:sz w:val="28"/>
          <w:szCs w:val="28"/>
          <w:lang w:val="uk-UA"/>
        </w:rPr>
        <w:t xml:space="preserve">ктів; розвитку співпраці. </w:t>
      </w:r>
    </w:p>
    <w:p w14:paraId="087E593C" w14:textId="7E737683" w:rsidR="00347CAB" w:rsidRPr="000D466F" w:rsidRDefault="00347CAB" w:rsidP="00347CAB">
      <w:pPr>
        <w:pStyle w:val="a8"/>
        <w:numPr>
          <w:ilvl w:val="0"/>
          <w:numId w:val="20"/>
        </w:numPr>
        <w:spacing w:line="276" w:lineRule="auto"/>
        <w:jc w:val="both"/>
        <w:rPr>
          <w:sz w:val="28"/>
          <w:szCs w:val="28"/>
          <w:lang w:val="uk-UA"/>
        </w:rPr>
      </w:pPr>
      <w:r w:rsidRPr="000D466F">
        <w:rPr>
          <w:sz w:val="28"/>
          <w:szCs w:val="28"/>
          <w:lang w:val="uk-UA"/>
        </w:rPr>
        <w:t>Диверсифікувати надходження фінансових ресурсів всередині організації, ви</w:t>
      </w:r>
      <w:r w:rsidR="00441C86" w:rsidRPr="000D466F">
        <w:rPr>
          <w:sz w:val="28"/>
          <w:szCs w:val="28"/>
          <w:lang w:val="uk-UA"/>
        </w:rPr>
        <w:t>окре</w:t>
      </w:r>
      <w:r w:rsidRPr="000D466F">
        <w:rPr>
          <w:sz w:val="28"/>
          <w:szCs w:val="28"/>
          <w:lang w:val="uk-UA"/>
        </w:rPr>
        <w:t>мивши фінансування для заходів протидії ВІЛ/СНІДу</w:t>
      </w:r>
      <w:r w:rsidR="00DD161C">
        <w:rPr>
          <w:sz w:val="28"/>
          <w:szCs w:val="28"/>
          <w:lang w:val="uk-UA"/>
        </w:rPr>
        <w:t>.</w:t>
      </w:r>
    </w:p>
    <w:p w14:paraId="72320C0A" w14:textId="4A5B6BE0" w:rsidR="00347CAB" w:rsidRPr="000D466F" w:rsidRDefault="00347CAB" w:rsidP="00347CAB">
      <w:pPr>
        <w:pStyle w:val="a8"/>
        <w:numPr>
          <w:ilvl w:val="0"/>
          <w:numId w:val="20"/>
        </w:numPr>
        <w:spacing w:line="276" w:lineRule="auto"/>
        <w:jc w:val="both"/>
        <w:rPr>
          <w:sz w:val="28"/>
          <w:szCs w:val="28"/>
          <w:lang w:val="uk-UA"/>
        </w:rPr>
      </w:pPr>
      <w:r w:rsidRPr="000D466F">
        <w:rPr>
          <w:sz w:val="28"/>
          <w:szCs w:val="28"/>
          <w:lang w:val="uk-UA"/>
        </w:rPr>
        <w:t>Розвивати і посилювати співпрацю з органами влади, органами мі</w:t>
      </w:r>
      <w:r w:rsidR="00DD62B3">
        <w:rPr>
          <w:sz w:val="28"/>
          <w:szCs w:val="28"/>
          <w:lang w:val="uk-UA"/>
        </w:rPr>
        <w:t xml:space="preserve">сцевого самоврядування, іншими неурядовими </w:t>
      </w:r>
      <w:r w:rsidRPr="000D466F">
        <w:rPr>
          <w:sz w:val="28"/>
          <w:szCs w:val="28"/>
          <w:lang w:val="uk-UA"/>
        </w:rPr>
        <w:t xml:space="preserve">організаціями з питань протидії ВІЛ/СНІДу. </w:t>
      </w:r>
    </w:p>
    <w:p w14:paraId="0504D326" w14:textId="097FBF2B" w:rsidR="00347CAB" w:rsidRPr="000D466F" w:rsidRDefault="00347CAB" w:rsidP="00347CAB">
      <w:pPr>
        <w:pStyle w:val="a8"/>
        <w:numPr>
          <w:ilvl w:val="0"/>
          <w:numId w:val="20"/>
        </w:numPr>
        <w:spacing w:line="276" w:lineRule="auto"/>
        <w:jc w:val="both"/>
        <w:rPr>
          <w:sz w:val="28"/>
          <w:szCs w:val="28"/>
          <w:lang w:val="uk-UA"/>
        </w:rPr>
      </w:pPr>
      <w:r w:rsidRPr="000D466F">
        <w:rPr>
          <w:sz w:val="28"/>
          <w:szCs w:val="28"/>
          <w:lang w:val="uk-UA"/>
        </w:rPr>
        <w:t>Проводити широкі інформаційно-просвітницькі кампанії з населенням щодо пропагування здорового спо</w:t>
      </w:r>
      <w:r w:rsidR="00DD62B3">
        <w:rPr>
          <w:sz w:val="28"/>
          <w:szCs w:val="28"/>
          <w:lang w:val="uk-UA"/>
        </w:rPr>
        <w:t>собу життя, недопущення стигми та</w:t>
      </w:r>
      <w:r w:rsidRPr="000D466F">
        <w:rPr>
          <w:sz w:val="28"/>
          <w:szCs w:val="28"/>
          <w:lang w:val="uk-UA"/>
        </w:rPr>
        <w:t xml:space="preserve"> дискримінації щодо осіб, хворих на ВІЛ/СНІД, підвищення якості послуг для останніх. </w:t>
      </w:r>
    </w:p>
    <w:p w14:paraId="2525017E" w14:textId="0B98D01F" w:rsidR="00347CAB" w:rsidRPr="000D466F" w:rsidRDefault="00347CAB" w:rsidP="00347CAB">
      <w:pPr>
        <w:pStyle w:val="a8"/>
        <w:numPr>
          <w:ilvl w:val="0"/>
          <w:numId w:val="20"/>
        </w:numPr>
        <w:spacing w:line="276" w:lineRule="auto"/>
        <w:jc w:val="both"/>
        <w:rPr>
          <w:sz w:val="28"/>
          <w:szCs w:val="28"/>
          <w:lang w:val="uk-UA"/>
        </w:rPr>
      </w:pPr>
      <w:r w:rsidRPr="000D466F">
        <w:rPr>
          <w:sz w:val="28"/>
          <w:szCs w:val="28"/>
          <w:lang w:val="uk-UA"/>
        </w:rPr>
        <w:t>Залучити додаткові ресурси та міжнародну технічну допомогу до розвитку програм та послуг протидії ВІЛ/СНІДу та допомоги ВІЛ-позитивним людям</w:t>
      </w:r>
      <w:r w:rsidR="00DD62B3">
        <w:rPr>
          <w:sz w:val="28"/>
          <w:szCs w:val="28"/>
          <w:lang w:val="uk-UA"/>
        </w:rPr>
        <w:t>.</w:t>
      </w:r>
      <w:r w:rsidRPr="000D466F">
        <w:rPr>
          <w:sz w:val="28"/>
          <w:szCs w:val="28"/>
          <w:lang w:val="uk-UA"/>
        </w:rPr>
        <w:t xml:space="preserve"> </w:t>
      </w:r>
    </w:p>
    <w:p w14:paraId="17B70A74" w14:textId="77777777" w:rsidR="00347CAB" w:rsidRPr="000D466F" w:rsidRDefault="00347CAB" w:rsidP="00347CAB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uk-UA" w:eastAsia="uk-UA"/>
        </w:rPr>
      </w:pPr>
    </w:p>
    <w:p w14:paraId="6418C926" w14:textId="77777777" w:rsidR="00347CAB" w:rsidRPr="000D466F" w:rsidRDefault="00347CAB" w:rsidP="00347CAB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uk-UA" w:eastAsia="uk-UA"/>
        </w:rPr>
      </w:pPr>
    </w:p>
    <w:p w14:paraId="25E99BCF" w14:textId="75E511F9" w:rsidR="00347CAB" w:rsidRPr="000D466F" w:rsidRDefault="00347CAB" w:rsidP="00347CAB">
      <w:pPr>
        <w:jc w:val="both"/>
        <w:rPr>
          <w:i/>
          <w:iCs/>
          <w:sz w:val="28"/>
          <w:szCs w:val="28"/>
          <w:lang w:val="uk-UA"/>
        </w:rPr>
      </w:pPr>
      <w:r w:rsidRPr="000D466F">
        <w:rPr>
          <w:i/>
          <w:iCs/>
          <w:color w:val="000000" w:themeColor="text1"/>
          <w:sz w:val="28"/>
          <w:szCs w:val="28"/>
          <w:lang w:val="uk-UA" w:eastAsia="uk-UA"/>
        </w:rPr>
        <w:t xml:space="preserve">Повну версію результатів опитування та рекомендації до кожного з компонентів дивіться </w:t>
      </w:r>
      <w:r w:rsidR="00DD62B3">
        <w:rPr>
          <w:i/>
          <w:iCs/>
          <w:color w:val="000000" w:themeColor="text1"/>
          <w:sz w:val="28"/>
          <w:szCs w:val="28"/>
          <w:lang w:val="uk-UA" w:eastAsia="uk-UA"/>
        </w:rPr>
        <w:t>у</w:t>
      </w:r>
      <w:r w:rsidRPr="000D466F">
        <w:rPr>
          <w:i/>
          <w:iCs/>
          <w:color w:val="000000" w:themeColor="text1"/>
          <w:sz w:val="28"/>
          <w:szCs w:val="28"/>
          <w:lang w:val="uk-UA" w:eastAsia="uk-UA"/>
        </w:rPr>
        <w:t xml:space="preserve"> документі «</w:t>
      </w:r>
      <w:r w:rsidRPr="000D466F">
        <w:rPr>
          <w:i/>
          <w:iCs/>
          <w:sz w:val="28"/>
          <w:szCs w:val="28"/>
          <w:lang w:val="uk-UA"/>
        </w:rPr>
        <w:t>Звіт за результатами опитування представник</w:t>
      </w:r>
      <w:r w:rsidR="00DD62B3">
        <w:rPr>
          <w:i/>
          <w:iCs/>
          <w:sz w:val="28"/>
          <w:szCs w:val="28"/>
          <w:lang w:val="uk-UA"/>
        </w:rPr>
        <w:t>ів ц</w:t>
      </w:r>
      <w:r w:rsidRPr="000D466F">
        <w:rPr>
          <w:i/>
          <w:iCs/>
          <w:sz w:val="28"/>
          <w:szCs w:val="28"/>
          <w:lang w:val="uk-UA"/>
        </w:rPr>
        <w:t>ерков/релігійних організацій України»</w:t>
      </w:r>
    </w:p>
    <w:p w14:paraId="0E0B2859" w14:textId="77777777" w:rsidR="00347CAB" w:rsidRPr="000D466F" w:rsidRDefault="00347CAB" w:rsidP="00347CAB">
      <w:pPr>
        <w:autoSpaceDE w:val="0"/>
        <w:autoSpaceDN w:val="0"/>
        <w:adjustRightInd w:val="0"/>
        <w:rPr>
          <w:i/>
          <w:iCs/>
          <w:color w:val="000000" w:themeColor="text1"/>
          <w:sz w:val="28"/>
          <w:szCs w:val="28"/>
          <w:lang w:val="uk-UA" w:eastAsia="uk-UA"/>
        </w:rPr>
      </w:pPr>
    </w:p>
    <w:p w14:paraId="7C44D143" w14:textId="77777777" w:rsidR="00C82EDC" w:rsidRPr="000D466F" w:rsidRDefault="00C82EDC" w:rsidP="00161020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uk-UA" w:eastAsia="uk-UA"/>
        </w:rPr>
      </w:pPr>
    </w:p>
    <w:p w14:paraId="3F3BE98A" w14:textId="0AC48AE2" w:rsidR="00BD6DDF" w:rsidRPr="000D466F" w:rsidRDefault="00BD6DDF" w:rsidP="00F73CB7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3110C377" w14:textId="0DCEBBD8" w:rsidR="00E203B7" w:rsidRPr="000D466F" w:rsidRDefault="00E203B7" w:rsidP="00F73CB7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4F08F841" w14:textId="715561F0" w:rsidR="00E203B7" w:rsidRDefault="00E203B7" w:rsidP="00F73CB7">
      <w:pPr>
        <w:jc w:val="both"/>
        <w:rPr>
          <w:b/>
          <w:i/>
          <w:color w:val="000000"/>
          <w:sz w:val="28"/>
          <w:szCs w:val="28"/>
          <w:shd w:val="clear" w:color="auto" w:fill="FFFFFF"/>
          <w:lang w:val="uk-UA"/>
        </w:rPr>
      </w:pPr>
      <w:r w:rsidRPr="000D466F">
        <w:rPr>
          <w:b/>
          <w:i/>
          <w:color w:val="000000"/>
          <w:sz w:val="28"/>
          <w:szCs w:val="28"/>
          <w:shd w:val="clear" w:color="auto" w:fill="FFFFFF"/>
          <w:lang w:val="uk-UA"/>
        </w:rPr>
        <w:t>Підготовлено:</w:t>
      </w:r>
    </w:p>
    <w:p w14:paraId="6AE316E2" w14:textId="5742F96C" w:rsidR="00AB5B78" w:rsidRDefault="0091402E" w:rsidP="00AB5B78">
      <w:pPr>
        <w:jc w:val="both"/>
        <w:rPr>
          <w:i/>
          <w:color w:val="000000"/>
          <w:shd w:val="clear" w:color="auto" w:fill="FFFFFF"/>
          <w:lang w:val="uk-UA"/>
        </w:rPr>
      </w:pPr>
      <w:r w:rsidRPr="0091402E">
        <w:rPr>
          <w:b/>
          <w:i/>
          <w:color w:val="000000"/>
          <w:shd w:val="clear" w:color="auto" w:fill="FFFFFF"/>
          <w:lang w:val="uk-UA"/>
        </w:rPr>
        <w:t>Кувшинова Євгенія Валентинівна</w:t>
      </w:r>
      <w:r>
        <w:rPr>
          <w:i/>
          <w:color w:val="000000"/>
          <w:shd w:val="clear" w:color="auto" w:fill="FFFFFF"/>
          <w:lang w:val="uk-UA"/>
        </w:rPr>
        <w:t xml:space="preserve"> - </w:t>
      </w:r>
      <w:r w:rsidR="00AB5B78" w:rsidRPr="00E203B7">
        <w:rPr>
          <w:i/>
          <w:color w:val="000000"/>
          <w:shd w:val="clear" w:color="auto" w:fill="FFFFFF"/>
          <w:lang w:val="uk-UA"/>
        </w:rPr>
        <w:t xml:space="preserve">виконавчий директор ВБО «Конвіктус Україна», старший викладач Києво - Могилянської академії (Школа соціальної роботи ім. В. Полтавця). </w:t>
      </w:r>
    </w:p>
    <w:p w14:paraId="24F1DF87" w14:textId="02372F33" w:rsidR="00AB5B78" w:rsidRPr="00E203B7" w:rsidRDefault="00AB5B78" w:rsidP="00AB5B78">
      <w:pPr>
        <w:jc w:val="both"/>
        <w:rPr>
          <w:i/>
          <w:color w:val="000000"/>
          <w:shd w:val="clear" w:color="auto" w:fill="FFFFFF"/>
          <w:lang w:val="uk-UA"/>
        </w:rPr>
      </w:pPr>
      <w:r w:rsidRPr="0091402E">
        <w:rPr>
          <w:b/>
          <w:i/>
          <w:color w:val="000000"/>
          <w:shd w:val="clear" w:color="auto" w:fill="FFFFFF"/>
          <w:lang w:val="uk-UA"/>
        </w:rPr>
        <w:t>Карпенко Анна Юріївна</w:t>
      </w:r>
      <w:r>
        <w:rPr>
          <w:i/>
          <w:color w:val="000000"/>
          <w:shd w:val="clear" w:color="auto" w:fill="FFFFFF"/>
          <w:lang w:val="uk-UA"/>
        </w:rPr>
        <w:t xml:space="preserve"> – спеціаліст із моніторингу та оцінки ВБО «Конвіктус Україна». </w:t>
      </w:r>
    </w:p>
    <w:p w14:paraId="472ED661" w14:textId="77777777" w:rsidR="00AB5B78" w:rsidRPr="000D466F" w:rsidRDefault="00AB5B78" w:rsidP="00F73CB7">
      <w:pPr>
        <w:jc w:val="both"/>
        <w:rPr>
          <w:b/>
          <w:i/>
          <w:color w:val="000000"/>
          <w:sz w:val="28"/>
          <w:szCs w:val="28"/>
          <w:shd w:val="clear" w:color="auto" w:fill="FFFFFF"/>
          <w:lang w:val="uk-UA"/>
        </w:rPr>
      </w:pPr>
    </w:p>
    <w:sectPr w:rsidR="00AB5B78" w:rsidRPr="000D466F" w:rsidSect="006C6CAC"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1BE78" w14:textId="77777777" w:rsidR="00A13F74" w:rsidRDefault="00A13F74" w:rsidP="00F73CB7">
      <w:r>
        <w:separator/>
      </w:r>
    </w:p>
  </w:endnote>
  <w:endnote w:type="continuationSeparator" w:id="0">
    <w:p w14:paraId="775F4112" w14:textId="77777777" w:rsidR="00A13F74" w:rsidRDefault="00A13F74" w:rsidP="00F7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7048658"/>
      <w:docPartObj>
        <w:docPartGallery w:val="Page Numbers (Bottom of Page)"/>
        <w:docPartUnique/>
      </w:docPartObj>
    </w:sdtPr>
    <w:sdtEndPr/>
    <w:sdtContent>
      <w:p w14:paraId="7351B0CB" w14:textId="77777777" w:rsidR="00394068" w:rsidRDefault="00394068">
        <w:pPr>
          <w:pStyle w:val="af1"/>
        </w:pPr>
      </w:p>
      <w:p w14:paraId="3A7F55AB" w14:textId="77777777" w:rsidR="00394068" w:rsidRDefault="00394068">
        <w:pPr>
          <w:pStyle w:val="af1"/>
        </w:pPr>
      </w:p>
      <w:p w14:paraId="77D6AF77" w14:textId="05E5E7F5" w:rsidR="00394068" w:rsidRDefault="00394068">
        <w:pPr>
          <w:pStyle w:val="af1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53B">
          <w:rPr>
            <w:noProof/>
          </w:rPr>
          <w:t>2</w:t>
        </w:r>
        <w:r>
          <w:fldChar w:fldCharType="end"/>
        </w:r>
      </w:p>
    </w:sdtContent>
  </w:sdt>
  <w:p w14:paraId="77C9C548" w14:textId="77777777" w:rsidR="00394068" w:rsidRDefault="0039406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9506E" w14:textId="77777777" w:rsidR="00A13F74" w:rsidRDefault="00A13F74" w:rsidP="00F73CB7">
      <w:r>
        <w:separator/>
      </w:r>
    </w:p>
  </w:footnote>
  <w:footnote w:type="continuationSeparator" w:id="0">
    <w:p w14:paraId="4451F9BD" w14:textId="77777777" w:rsidR="00A13F74" w:rsidRDefault="00A13F74" w:rsidP="00F73CB7">
      <w:r>
        <w:continuationSeparator/>
      </w:r>
    </w:p>
  </w:footnote>
  <w:footnote w:id="1">
    <w:p w14:paraId="222D6AB8" w14:textId="07D77D77" w:rsidR="00394068" w:rsidRPr="00F145F6" w:rsidRDefault="00394068">
      <w:pPr>
        <w:pStyle w:val="a5"/>
        <w:rPr>
          <w:lang w:val="uk-UA"/>
        </w:rPr>
      </w:pPr>
      <w:r>
        <w:rPr>
          <w:rStyle w:val="a7"/>
        </w:rPr>
        <w:footnoteRef/>
      </w:r>
      <w:r>
        <w:t xml:space="preserve"> </w:t>
      </w:r>
      <w:r>
        <w:rPr>
          <w:color w:val="292B2C"/>
        </w:rPr>
        <w:t>Режим доступу</w:t>
      </w:r>
      <w:r>
        <w:rPr>
          <w:color w:val="292B2C"/>
          <w:lang w:val="uk-UA"/>
        </w:rPr>
        <w:t>:</w:t>
      </w:r>
      <w:r>
        <w:t xml:space="preserve"> </w:t>
      </w:r>
      <w:hyperlink r:id="rId1" w:history="1">
        <w:r>
          <w:t>http://zakon2.rada.gov.ua/laws/show/254%D0%BA/96-%D0%B2%D1%80</w:t>
        </w:r>
      </w:hyperlink>
      <w:r>
        <w:rPr>
          <w:lang w:val="uk-UA"/>
        </w:rPr>
        <w:t xml:space="preserve"> </w:t>
      </w:r>
    </w:p>
  </w:footnote>
  <w:footnote w:id="2">
    <w:p w14:paraId="475541BD" w14:textId="5D22128D" w:rsidR="00394068" w:rsidRPr="00C107B3" w:rsidRDefault="00394068">
      <w:pPr>
        <w:pStyle w:val="a5"/>
        <w:rPr>
          <w:lang w:val="uk-UA"/>
        </w:rPr>
      </w:pPr>
      <w:r>
        <w:rPr>
          <w:rStyle w:val="a7"/>
        </w:rPr>
        <w:footnoteRef/>
      </w:r>
      <w:r w:rsidRPr="00C107B3">
        <w:rPr>
          <w:lang w:val="uk-UA"/>
        </w:rPr>
        <w:t xml:space="preserve"> </w:t>
      </w:r>
      <w:r>
        <w:rPr>
          <w:color w:val="292B2C"/>
        </w:rPr>
        <w:t>Режим доступу</w:t>
      </w:r>
      <w:r>
        <w:rPr>
          <w:color w:val="292B2C"/>
          <w:lang w:val="uk-UA"/>
        </w:rPr>
        <w:t>:</w:t>
      </w:r>
      <w:r>
        <w:t xml:space="preserve"> </w:t>
      </w:r>
      <w:hyperlink r:id="rId2" w:history="1">
        <w:r>
          <w:t>http</w:t>
        </w:r>
        <w:r w:rsidRPr="00C107B3">
          <w:rPr>
            <w:lang w:val="uk-UA"/>
          </w:rPr>
          <w:t>://</w:t>
        </w:r>
        <w:r>
          <w:t>zakon</w:t>
        </w:r>
        <w:r w:rsidRPr="00C107B3">
          <w:rPr>
            <w:lang w:val="uk-UA"/>
          </w:rPr>
          <w:t>2.</w:t>
        </w:r>
        <w:r>
          <w:t>rada</w:t>
        </w:r>
        <w:r w:rsidRPr="00C107B3">
          <w:rPr>
            <w:lang w:val="uk-UA"/>
          </w:rPr>
          <w:t>.</w:t>
        </w:r>
        <w:r>
          <w:t>gov</w:t>
        </w:r>
        <w:r w:rsidRPr="00C107B3">
          <w:rPr>
            <w:lang w:val="uk-UA"/>
          </w:rPr>
          <w:t>.</w:t>
        </w:r>
        <w:r>
          <w:t>ua</w:t>
        </w:r>
        <w:r w:rsidRPr="00C107B3">
          <w:rPr>
            <w:lang w:val="uk-UA"/>
          </w:rPr>
          <w:t>/</w:t>
        </w:r>
        <w:r>
          <w:t>laws</w:t>
        </w:r>
        <w:r w:rsidRPr="00C107B3">
          <w:rPr>
            <w:lang w:val="uk-UA"/>
          </w:rPr>
          <w:t>/</w:t>
        </w:r>
        <w:r>
          <w:t>show</w:t>
        </w:r>
        <w:r w:rsidRPr="00C107B3">
          <w:rPr>
            <w:lang w:val="uk-UA"/>
          </w:rPr>
          <w:t>/2801-12</w:t>
        </w:r>
      </w:hyperlink>
    </w:p>
  </w:footnote>
  <w:footnote w:id="3">
    <w:p w14:paraId="306CB71B" w14:textId="75A4FD02" w:rsidR="00394068" w:rsidRPr="00C107B3" w:rsidRDefault="00394068">
      <w:pPr>
        <w:pStyle w:val="a5"/>
        <w:rPr>
          <w:lang w:val="uk-UA"/>
        </w:rPr>
      </w:pPr>
      <w:r>
        <w:rPr>
          <w:rStyle w:val="a7"/>
        </w:rPr>
        <w:footnoteRef/>
      </w:r>
      <w:r w:rsidRPr="00C107B3">
        <w:rPr>
          <w:lang w:val="uk-UA"/>
        </w:rPr>
        <w:t xml:space="preserve"> </w:t>
      </w:r>
      <w:r>
        <w:rPr>
          <w:color w:val="292B2C"/>
        </w:rPr>
        <w:t>Режим доступу</w:t>
      </w:r>
      <w:r>
        <w:rPr>
          <w:color w:val="292B2C"/>
          <w:lang w:val="uk-UA"/>
        </w:rPr>
        <w:t>:</w:t>
      </w:r>
      <w:r>
        <w:t xml:space="preserve"> </w:t>
      </w:r>
      <w:hyperlink r:id="rId3" w:history="1">
        <w:r>
          <w:t>http</w:t>
        </w:r>
        <w:r w:rsidRPr="00C107B3">
          <w:rPr>
            <w:lang w:val="uk-UA"/>
          </w:rPr>
          <w:t>://</w:t>
        </w:r>
        <w:r>
          <w:t>zakon</w:t>
        </w:r>
        <w:r w:rsidRPr="00C107B3">
          <w:rPr>
            <w:lang w:val="uk-UA"/>
          </w:rPr>
          <w:t>2.</w:t>
        </w:r>
        <w:r>
          <w:t>rada</w:t>
        </w:r>
        <w:r w:rsidRPr="00C107B3">
          <w:rPr>
            <w:lang w:val="uk-UA"/>
          </w:rPr>
          <w:t>.</w:t>
        </w:r>
        <w:r>
          <w:t>gov</w:t>
        </w:r>
        <w:r w:rsidRPr="00C107B3">
          <w:rPr>
            <w:lang w:val="uk-UA"/>
          </w:rPr>
          <w:t>.</w:t>
        </w:r>
        <w:r>
          <w:t>ua</w:t>
        </w:r>
        <w:r w:rsidRPr="00C107B3">
          <w:rPr>
            <w:lang w:val="uk-UA"/>
          </w:rPr>
          <w:t>/</w:t>
        </w:r>
        <w:r>
          <w:t>laws</w:t>
        </w:r>
        <w:r w:rsidRPr="00C107B3">
          <w:rPr>
            <w:lang w:val="uk-UA"/>
          </w:rPr>
          <w:t>/</w:t>
        </w:r>
        <w:r>
          <w:t>show</w:t>
        </w:r>
        <w:r w:rsidRPr="00C107B3">
          <w:rPr>
            <w:lang w:val="uk-UA"/>
          </w:rPr>
          <w:t>/1972-12</w:t>
        </w:r>
      </w:hyperlink>
      <w:r>
        <w:rPr>
          <w:lang w:val="uk-UA"/>
        </w:rPr>
        <w:t xml:space="preserve"> </w:t>
      </w:r>
    </w:p>
  </w:footnote>
  <w:footnote w:id="4">
    <w:p w14:paraId="7C4AC308" w14:textId="4ECE3D20" w:rsidR="00394068" w:rsidRPr="00C107B3" w:rsidRDefault="00394068">
      <w:pPr>
        <w:pStyle w:val="a5"/>
        <w:rPr>
          <w:lang w:val="uk-UA"/>
        </w:rPr>
      </w:pPr>
      <w:r>
        <w:rPr>
          <w:rStyle w:val="a7"/>
        </w:rPr>
        <w:footnoteRef/>
      </w:r>
      <w:r w:rsidRPr="00C107B3">
        <w:rPr>
          <w:lang w:val="uk-UA"/>
        </w:rPr>
        <w:t xml:space="preserve"> </w:t>
      </w:r>
      <w:r>
        <w:rPr>
          <w:color w:val="292B2C"/>
        </w:rPr>
        <w:t>Режим доступу</w:t>
      </w:r>
      <w:r>
        <w:rPr>
          <w:color w:val="292B2C"/>
          <w:lang w:val="uk-UA"/>
        </w:rPr>
        <w:t>:</w:t>
      </w:r>
      <w:r>
        <w:t xml:space="preserve"> </w:t>
      </w:r>
      <w:hyperlink r:id="rId4" w:history="1">
        <w:r>
          <w:t>http</w:t>
        </w:r>
        <w:r w:rsidRPr="00C107B3">
          <w:rPr>
            <w:lang w:val="uk-UA"/>
          </w:rPr>
          <w:t>://</w:t>
        </w:r>
        <w:r>
          <w:t>zakon</w:t>
        </w:r>
        <w:r w:rsidRPr="00C107B3">
          <w:rPr>
            <w:lang w:val="uk-UA"/>
          </w:rPr>
          <w:t>2.</w:t>
        </w:r>
        <w:r>
          <w:t>rada</w:t>
        </w:r>
        <w:r w:rsidRPr="00C107B3">
          <w:rPr>
            <w:lang w:val="uk-UA"/>
          </w:rPr>
          <w:t>.</w:t>
        </w:r>
        <w:r>
          <w:t>gov</w:t>
        </w:r>
        <w:r w:rsidRPr="00C107B3">
          <w:rPr>
            <w:lang w:val="uk-UA"/>
          </w:rPr>
          <w:t>.</w:t>
        </w:r>
        <w:r>
          <w:t>ua</w:t>
        </w:r>
        <w:r w:rsidRPr="00C107B3">
          <w:rPr>
            <w:lang w:val="uk-UA"/>
          </w:rPr>
          <w:t>/</w:t>
        </w:r>
        <w:r>
          <w:t>laws</w:t>
        </w:r>
        <w:r w:rsidRPr="00C107B3">
          <w:rPr>
            <w:lang w:val="uk-UA"/>
          </w:rPr>
          <w:t>/</w:t>
        </w:r>
        <w:r>
          <w:t>show</w:t>
        </w:r>
        <w:r w:rsidRPr="00C107B3">
          <w:rPr>
            <w:lang w:val="uk-UA"/>
          </w:rPr>
          <w:t>/4004-12</w:t>
        </w:r>
      </w:hyperlink>
      <w:r>
        <w:rPr>
          <w:lang w:val="uk-UA"/>
        </w:rPr>
        <w:t xml:space="preserve"> </w:t>
      </w:r>
    </w:p>
  </w:footnote>
  <w:footnote w:id="5">
    <w:p w14:paraId="6C6091FC" w14:textId="12DCDBF5" w:rsidR="00394068" w:rsidRPr="009F6238" w:rsidRDefault="00394068">
      <w:pPr>
        <w:pStyle w:val="a5"/>
        <w:rPr>
          <w:lang w:val="uk-UA"/>
        </w:rPr>
      </w:pPr>
      <w:r>
        <w:rPr>
          <w:rStyle w:val="a7"/>
        </w:rPr>
        <w:footnoteRef/>
      </w:r>
      <w:r w:rsidRPr="009F6238">
        <w:rPr>
          <w:lang w:val="uk-UA"/>
        </w:rPr>
        <w:t xml:space="preserve"> </w:t>
      </w:r>
      <w:r>
        <w:t xml:space="preserve">Режим доступу: </w:t>
      </w:r>
      <w:hyperlink r:id="rId5" w:history="1">
        <w:r>
          <w:t>http</w:t>
        </w:r>
        <w:r w:rsidRPr="009F6238">
          <w:rPr>
            <w:lang w:val="uk-UA"/>
          </w:rPr>
          <w:t>://</w:t>
        </w:r>
        <w:r>
          <w:t>zakon</w:t>
        </w:r>
        <w:r w:rsidRPr="009F6238">
          <w:rPr>
            <w:lang w:val="uk-UA"/>
          </w:rPr>
          <w:t>2.</w:t>
        </w:r>
        <w:r>
          <w:t>rada</w:t>
        </w:r>
        <w:r w:rsidRPr="009F6238">
          <w:rPr>
            <w:lang w:val="uk-UA"/>
          </w:rPr>
          <w:t>.</w:t>
        </w:r>
        <w:r>
          <w:t>gov</w:t>
        </w:r>
        <w:r w:rsidRPr="009F6238">
          <w:rPr>
            <w:lang w:val="uk-UA"/>
          </w:rPr>
          <w:t>.</w:t>
        </w:r>
        <w:r>
          <w:t>ua</w:t>
        </w:r>
        <w:r w:rsidRPr="009F6238">
          <w:rPr>
            <w:lang w:val="uk-UA"/>
          </w:rPr>
          <w:t>/</w:t>
        </w:r>
        <w:r>
          <w:t>laws</w:t>
        </w:r>
        <w:r w:rsidRPr="009F6238">
          <w:rPr>
            <w:lang w:val="uk-UA"/>
          </w:rPr>
          <w:t>/</w:t>
        </w:r>
        <w:r>
          <w:t>show</w:t>
        </w:r>
        <w:r w:rsidRPr="009F6238">
          <w:rPr>
            <w:lang w:val="uk-UA"/>
          </w:rPr>
          <w:t>/1645-14</w:t>
        </w:r>
      </w:hyperlink>
    </w:p>
  </w:footnote>
  <w:footnote w:id="6">
    <w:p w14:paraId="64402281" w14:textId="00E13FCF" w:rsidR="00394068" w:rsidRPr="009F6238" w:rsidRDefault="00394068">
      <w:pPr>
        <w:pStyle w:val="a5"/>
        <w:rPr>
          <w:lang w:val="uk-UA"/>
        </w:rPr>
      </w:pPr>
      <w:r>
        <w:rPr>
          <w:rStyle w:val="a7"/>
        </w:rPr>
        <w:footnoteRef/>
      </w:r>
      <w:r w:rsidRPr="009F6238">
        <w:rPr>
          <w:lang w:val="uk-UA"/>
        </w:rPr>
        <w:t xml:space="preserve"> </w:t>
      </w:r>
      <w:r>
        <w:rPr>
          <w:color w:val="292B2C"/>
        </w:rPr>
        <w:t xml:space="preserve">Режим доступу: </w:t>
      </w:r>
      <w:hyperlink r:id="rId6" w:history="1">
        <w:r>
          <w:t>http</w:t>
        </w:r>
        <w:r w:rsidRPr="009F6238">
          <w:rPr>
            <w:lang w:val="uk-UA"/>
          </w:rPr>
          <w:t>://</w:t>
        </w:r>
        <w:r>
          <w:t>zakon</w:t>
        </w:r>
        <w:r w:rsidRPr="009F6238">
          <w:rPr>
            <w:lang w:val="uk-UA"/>
          </w:rPr>
          <w:t>2.</w:t>
        </w:r>
        <w:r>
          <w:t>rada</w:t>
        </w:r>
        <w:r w:rsidRPr="009F6238">
          <w:rPr>
            <w:lang w:val="uk-UA"/>
          </w:rPr>
          <w:t>.</w:t>
        </w:r>
        <w:r>
          <w:t>gov</w:t>
        </w:r>
        <w:r w:rsidRPr="009F6238">
          <w:rPr>
            <w:lang w:val="uk-UA"/>
          </w:rPr>
          <w:t>.</w:t>
        </w:r>
        <w:r>
          <w:t>ua</w:t>
        </w:r>
        <w:r w:rsidRPr="009F6238">
          <w:rPr>
            <w:lang w:val="uk-UA"/>
          </w:rPr>
          <w:t>/</w:t>
        </w:r>
        <w:r>
          <w:t>laws</w:t>
        </w:r>
        <w:r w:rsidRPr="009F6238">
          <w:rPr>
            <w:lang w:val="uk-UA"/>
          </w:rPr>
          <w:t>/</w:t>
        </w:r>
        <w:r>
          <w:t>show</w:t>
        </w:r>
        <w:r w:rsidRPr="009F6238">
          <w:rPr>
            <w:lang w:val="uk-UA"/>
          </w:rPr>
          <w:t>/2586-14</w:t>
        </w:r>
      </w:hyperlink>
    </w:p>
  </w:footnote>
  <w:footnote w:id="7">
    <w:p w14:paraId="0D012E20" w14:textId="77777777" w:rsidR="00394068" w:rsidRPr="00054799" w:rsidRDefault="00394068" w:rsidP="008B2D77">
      <w:pPr>
        <w:pStyle w:val="a5"/>
        <w:rPr>
          <w:lang w:val="uk-UA"/>
        </w:rPr>
      </w:pPr>
      <w:r>
        <w:rPr>
          <w:rStyle w:val="a7"/>
          <w:rFonts w:eastAsiaTheme="majorEastAsia"/>
        </w:rPr>
        <w:footnoteRef/>
      </w:r>
      <w:r w:rsidRPr="00054799">
        <w:rPr>
          <w:lang w:val="uk-UA"/>
        </w:rPr>
        <w:t xml:space="preserve"> </w:t>
      </w:r>
      <w:r w:rsidRPr="00054799">
        <w:t>https</w:t>
      </w:r>
      <w:r w:rsidRPr="00054799">
        <w:rPr>
          <w:lang w:val="uk-UA"/>
        </w:rPr>
        <w:t>://</w:t>
      </w:r>
      <w:r w:rsidRPr="00054799">
        <w:t>zakon</w:t>
      </w:r>
      <w:r w:rsidRPr="00054799">
        <w:rPr>
          <w:lang w:val="uk-UA"/>
        </w:rPr>
        <w:t>.</w:t>
      </w:r>
      <w:r w:rsidRPr="00054799">
        <w:t>rada</w:t>
      </w:r>
      <w:r w:rsidRPr="00054799">
        <w:rPr>
          <w:lang w:val="uk-UA"/>
        </w:rPr>
        <w:t>.</w:t>
      </w:r>
      <w:r w:rsidRPr="00054799">
        <w:t>gov</w:t>
      </w:r>
      <w:r w:rsidRPr="00054799">
        <w:rPr>
          <w:lang w:val="uk-UA"/>
        </w:rPr>
        <w:t>.</w:t>
      </w:r>
      <w:r w:rsidRPr="00054799">
        <w:t>ua</w:t>
      </w:r>
      <w:r w:rsidRPr="00054799">
        <w:rPr>
          <w:lang w:val="uk-UA"/>
        </w:rPr>
        <w:t>/</w:t>
      </w:r>
      <w:r w:rsidRPr="00054799">
        <w:t>laws</w:t>
      </w:r>
      <w:r w:rsidRPr="00054799">
        <w:rPr>
          <w:lang w:val="uk-UA"/>
        </w:rPr>
        <w:t>/</w:t>
      </w:r>
      <w:r w:rsidRPr="00054799">
        <w:t>show</w:t>
      </w:r>
      <w:r w:rsidRPr="00054799">
        <w:rPr>
          <w:lang w:val="uk-UA"/>
        </w:rPr>
        <w:t>/4004-12#</w:t>
      </w:r>
      <w:r w:rsidRPr="00054799">
        <w:t>Text</w:t>
      </w:r>
      <w:r>
        <w:rPr>
          <w:lang w:val="uk-UA"/>
        </w:rPr>
        <w:t xml:space="preserve"> </w:t>
      </w:r>
    </w:p>
  </w:footnote>
  <w:footnote w:id="8">
    <w:p w14:paraId="01533C5F" w14:textId="77777777" w:rsidR="00394068" w:rsidRPr="00BE3C8A" w:rsidRDefault="00394068" w:rsidP="008B2D77">
      <w:pPr>
        <w:pStyle w:val="a5"/>
        <w:rPr>
          <w:lang w:val="uk-UA"/>
        </w:rPr>
      </w:pPr>
      <w:r>
        <w:rPr>
          <w:rStyle w:val="a7"/>
          <w:rFonts w:eastAsiaTheme="majorEastAsia"/>
        </w:rPr>
        <w:footnoteRef/>
      </w:r>
      <w:r w:rsidRPr="00BE3C8A">
        <w:rPr>
          <w:lang w:val="uk-UA"/>
        </w:rPr>
        <w:t xml:space="preserve"> </w:t>
      </w:r>
      <w:r w:rsidRPr="00054799">
        <w:t>https</w:t>
      </w:r>
      <w:r w:rsidRPr="00BE3C8A">
        <w:rPr>
          <w:lang w:val="uk-UA"/>
        </w:rPr>
        <w:t>://</w:t>
      </w:r>
      <w:r w:rsidRPr="00054799">
        <w:t>zakon</w:t>
      </w:r>
      <w:r w:rsidRPr="00BE3C8A">
        <w:rPr>
          <w:lang w:val="uk-UA"/>
        </w:rPr>
        <w:t>.</w:t>
      </w:r>
      <w:r w:rsidRPr="00054799">
        <w:t>rada</w:t>
      </w:r>
      <w:r w:rsidRPr="00BE3C8A">
        <w:rPr>
          <w:lang w:val="uk-UA"/>
        </w:rPr>
        <w:t>.</w:t>
      </w:r>
      <w:r w:rsidRPr="00054799">
        <w:t>gov</w:t>
      </w:r>
      <w:r w:rsidRPr="00BE3C8A">
        <w:rPr>
          <w:lang w:val="uk-UA"/>
        </w:rPr>
        <w:t>.</w:t>
      </w:r>
      <w:r w:rsidRPr="00054799">
        <w:t>ua</w:t>
      </w:r>
      <w:r w:rsidRPr="00BE3C8A">
        <w:rPr>
          <w:lang w:val="uk-UA"/>
        </w:rPr>
        <w:t>/</w:t>
      </w:r>
      <w:r w:rsidRPr="00054799">
        <w:t>laws</w:t>
      </w:r>
      <w:r w:rsidRPr="00BE3C8A">
        <w:rPr>
          <w:lang w:val="uk-UA"/>
        </w:rPr>
        <w:t>/</w:t>
      </w:r>
      <w:r w:rsidRPr="00054799">
        <w:t>show</w:t>
      </w:r>
      <w:r w:rsidRPr="00BE3C8A">
        <w:rPr>
          <w:lang w:val="uk-UA"/>
        </w:rPr>
        <w:t>/1972-12#</w:t>
      </w:r>
      <w:r w:rsidRPr="00054799">
        <w:t>Text</w:t>
      </w:r>
    </w:p>
  </w:footnote>
  <w:footnote w:id="9">
    <w:p w14:paraId="6F5F50F3" w14:textId="1DBE64E0" w:rsidR="00394068" w:rsidRPr="00AC02DF" w:rsidRDefault="00394068">
      <w:pPr>
        <w:pStyle w:val="a5"/>
        <w:rPr>
          <w:lang w:val="uk-UA"/>
        </w:rPr>
      </w:pPr>
      <w:r>
        <w:rPr>
          <w:rStyle w:val="a7"/>
        </w:rPr>
        <w:footnoteRef/>
      </w:r>
      <w:r>
        <w:t xml:space="preserve"> Стаття 24 Конституції України</w:t>
      </w:r>
    </w:p>
  </w:footnote>
  <w:footnote w:id="10">
    <w:p w14:paraId="1A0033E8" w14:textId="6BB79DA4" w:rsidR="00394068" w:rsidRPr="006749B2" w:rsidRDefault="00394068">
      <w:pPr>
        <w:pStyle w:val="a5"/>
      </w:pPr>
      <w:r>
        <w:rPr>
          <w:rStyle w:val="a7"/>
        </w:rPr>
        <w:footnoteRef/>
      </w:r>
      <w:r>
        <w:t xml:space="preserve"> Режим доступу: </w:t>
      </w:r>
      <w:hyperlink r:id="rId7" w:history="1">
        <w:r>
          <w:t>http://search.ligazakon.ua/l_doc2.nsf/link1/T125207.html</w:t>
        </w:r>
      </w:hyperlink>
    </w:p>
  </w:footnote>
  <w:footnote w:id="11">
    <w:p w14:paraId="67176CC1" w14:textId="2C1959AB" w:rsidR="00394068" w:rsidRPr="00946A85" w:rsidRDefault="00394068" w:rsidP="00946A85">
      <w:pPr>
        <w:pStyle w:val="a5"/>
        <w:rPr>
          <w:lang w:val="uk-UA"/>
        </w:rPr>
      </w:pPr>
      <w:r>
        <w:rPr>
          <w:rStyle w:val="a7"/>
        </w:rPr>
        <w:footnoteRef/>
      </w:r>
      <w:r>
        <w:t xml:space="preserve"> Режим доступу:</w:t>
      </w:r>
      <w:r>
        <w:rPr>
          <w:lang w:val="uk-UA"/>
        </w:rPr>
        <w:t xml:space="preserve"> </w:t>
      </w:r>
      <w:r w:rsidRPr="00D37F83">
        <w:t>https</w:t>
      </w:r>
      <w:r w:rsidRPr="00A8027E">
        <w:rPr>
          <w:lang w:val="uk-UA"/>
        </w:rPr>
        <w:t>://</w:t>
      </w:r>
      <w:r w:rsidRPr="00D37F83">
        <w:t>zakon</w:t>
      </w:r>
      <w:r w:rsidRPr="00A8027E">
        <w:rPr>
          <w:lang w:val="uk-UA"/>
        </w:rPr>
        <w:t>.</w:t>
      </w:r>
      <w:r w:rsidRPr="00D37F83">
        <w:t>rada</w:t>
      </w:r>
      <w:r w:rsidRPr="00A8027E">
        <w:rPr>
          <w:lang w:val="uk-UA"/>
        </w:rPr>
        <w:t>.</w:t>
      </w:r>
      <w:r w:rsidRPr="00D37F83">
        <w:t>gov</w:t>
      </w:r>
      <w:r w:rsidRPr="00A8027E">
        <w:rPr>
          <w:lang w:val="uk-UA"/>
        </w:rPr>
        <w:t>.</w:t>
      </w:r>
      <w:r w:rsidRPr="00D37F83">
        <w:t>ua</w:t>
      </w:r>
      <w:r w:rsidRPr="00A8027E">
        <w:rPr>
          <w:lang w:val="uk-UA"/>
        </w:rPr>
        <w:t>/</w:t>
      </w:r>
      <w:r w:rsidRPr="00D37F83">
        <w:t>laws</w:t>
      </w:r>
      <w:r w:rsidRPr="00A8027E">
        <w:rPr>
          <w:lang w:val="uk-UA"/>
        </w:rPr>
        <w:t>/</w:t>
      </w:r>
      <w:r w:rsidRPr="00D37F83">
        <w:t>show</w:t>
      </w:r>
      <w:r w:rsidRPr="00A8027E">
        <w:rPr>
          <w:lang w:val="uk-UA"/>
        </w:rPr>
        <w:t>/1415-2019-%</w:t>
      </w:r>
      <w:r w:rsidRPr="00D37F83">
        <w:t>D</w:t>
      </w:r>
      <w:r w:rsidRPr="00A8027E">
        <w:rPr>
          <w:lang w:val="uk-UA"/>
        </w:rPr>
        <w:t>1%80#</w:t>
      </w:r>
      <w:r w:rsidRPr="00D37F83">
        <w:t>Text</w:t>
      </w:r>
    </w:p>
  </w:footnote>
  <w:footnote w:id="12">
    <w:p w14:paraId="3C02DC13" w14:textId="1A53E16C" w:rsidR="00394068" w:rsidRPr="005460D1" w:rsidRDefault="00394068">
      <w:pPr>
        <w:pStyle w:val="a5"/>
        <w:rPr>
          <w:lang w:val="uk-UA"/>
        </w:rPr>
      </w:pPr>
      <w:r>
        <w:rPr>
          <w:rStyle w:val="a7"/>
        </w:rPr>
        <w:footnoteRef/>
      </w:r>
      <w:r w:rsidRPr="005460D1">
        <w:rPr>
          <w:lang w:val="uk-UA"/>
        </w:rPr>
        <w:t xml:space="preserve"> </w:t>
      </w:r>
      <w:r>
        <w:t>Режим доступу:</w:t>
      </w:r>
      <w:r>
        <w:rPr>
          <w:lang w:val="uk-UA"/>
        </w:rPr>
        <w:t xml:space="preserve"> </w:t>
      </w:r>
      <w:r w:rsidRPr="005460D1">
        <w:t>https</w:t>
      </w:r>
      <w:r w:rsidRPr="005460D1">
        <w:rPr>
          <w:lang w:val="uk-UA"/>
        </w:rPr>
        <w:t>://</w:t>
      </w:r>
      <w:r w:rsidRPr="005460D1">
        <w:t>zakon</w:t>
      </w:r>
      <w:r w:rsidRPr="005460D1">
        <w:rPr>
          <w:lang w:val="uk-UA"/>
        </w:rPr>
        <w:t>.</w:t>
      </w:r>
      <w:r w:rsidRPr="005460D1">
        <w:t>rada</w:t>
      </w:r>
      <w:r w:rsidRPr="005460D1">
        <w:rPr>
          <w:lang w:val="uk-UA"/>
        </w:rPr>
        <w:t>.</w:t>
      </w:r>
      <w:r w:rsidRPr="005460D1">
        <w:t>gov</w:t>
      </w:r>
      <w:r w:rsidRPr="005460D1">
        <w:rPr>
          <w:lang w:val="uk-UA"/>
        </w:rPr>
        <w:t>.</w:t>
      </w:r>
      <w:r w:rsidRPr="005460D1">
        <w:t>ua</w:t>
      </w:r>
      <w:r w:rsidRPr="005460D1">
        <w:rPr>
          <w:lang w:val="uk-UA"/>
        </w:rPr>
        <w:t>/</w:t>
      </w:r>
      <w:r w:rsidRPr="005460D1">
        <w:t>laws</w:t>
      </w:r>
      <w:r w:rsidRPr="005460D1">
        <w:rPr>
          <w:lang w:val="uk-UA"/>
        </w:rPr>
        <w:t>/</w:t>
      </w:r>
      <w:r w:rsidRPr="005460D1">
        <w:t>show</w:t>
      </w:r>
      <w:r w:rsidRPr="005460D1">
        <w:rPr>
          <w:lang w:val="uk-UA"/>
        </w:rPr>
        <w:t>/722/2019#</w:t>
      </w:r>
      <w:r w:rsidRPr="005460D1">
        <w:t>Text</w:t>
      </w:r>
    </w:p>
  </w:footnote>
  <w:footnote w:id="13">
    <w:p w14:paraId="13BD62FB" w14:textId="3D7D4694" w:rsidR="00394068" w:rsidRPr="005460D1" w:rsidRDefault="00394068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lang w:val="uk-UA"/>
        </w:rPr>
        <w:t>МБФ «Альянс громадського здоров</w:t>
      </w:r>
      <w:r w:rsidRPr="00AA4512">
        <w:t>’</w:t>
      </w:r>
      <w:r>
        <w:rPr>
          <w:lang w:val="uk-UA"/>
        </w:rPr>
        <w:t>я» :Аналіз нормативно-правових актів у галузі охорони здоров</w:t>
      </w:r>
      <w:r w:rsidRPr="00AA4512">
        <w:t>’</w:t>
      </w:r>
      <w:r>
        <w:rPr>
          <w:lang w:val="uk-UA"/>
        </w:rPr>
        <w:t>я. Відповідно до положень політичної декларації із загального охоплення послугами охорони здоров</w:t>
      </w:r>
      <w:r w:rsidRPr="00AA4512">
        <w:t>’</w:t>
      </w:r>
      <w:r>
        <w:rPr>
          <w:lang w:val="uk-UA"/>
        </w:rPr>
        <w:t xml:space="preserve">я. Київ. 2020 рік. Режим доступу: </w:t>
      </w:r>
      <w:hyperlink r:id="rId8" w:history="1">
        <w:r w:rsidRPr="00920783">
          <w:rPr>
            <w:rStyle w:val="a3"/>
            <w:lang w:val="uk-UA"/>
          </w:rPr>
          <w:t>https://aph.org.ua/wp-content/uploads/2021/02/Analiz-normativno-pravovih-aktiv__Zvit__final.pdf</w:t>
        </w:r>
      </w:hyperlink>
      <w:r>
        <w:rPr>
          <w:lang w:val="uk-UA"/>
        </w:rPr>
        <w:t xml:space="preserve"> </w:t>
      </w:r>
    </w:p>
  </w:footnote>
  <w:footnote w:id="14">
    <w:p w14:paraId="03648124" w14:textId="624F37D7" w:rsidR="00394068" w:rsidRPr="007B697F" w:rsidRDefault="00394068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lang w:val="uk-UA"/>
        </w:rPr>
        <w:t xml:space="preserve">Режим доступу: </w:t>
      </w:r>
      <w:r w:rsidRPr="007B697F">
        <w:t>https</w:t>
      </w:r>
      <w:r w:rsidRPr="007B697F">
        <w:rPr>
          <w:lang w:val="uk-UA"/>
        </w:rPr>
        <w:t>://</w:t>
      </w:r>
      <w:r w:rsidRPr="007B697F">
        <w:t>www</w:t>
      </w:r>
      <w:r w:rsidRPr="007B697F">
        <w:rPr>
          <w:lang w:val="uk-UA"/>
        </w:rPr>
        <w:t>.</w:t>
      </w:r>
      <w:r w:rsidRPr="007B697F">
        <w:t>uhc</w:t>
      </w:r>
      <w:r w:rsidRPr="007B697F">
        <w:rPr>
          <w:lang w:val="uk-UA"/>
        </w:rPr>
        <w:t>2030.</w:t>
      </w:r>
      <w:r w:rsidRPr="007B697F">
        <w:t>org</w:t>
      </w:r>
    </w:p>
  </w:footnote>
  <w:footnote w:id="15">
    <w:p w14:paraId="3B968A88" w14:textId="01953E09" w:rsidR="00394068" w:rsidRPr="00182D3A" w:rsidRDefault="00394068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lang w:val="uk-UA"/>
        </w:rPr>
        <w:t xml:space="preserve">Режим доступу: </w:t>
      </w:r>
      <w:r w:rsidRPr="00FD2957">
        <w:t>https</w:t>
      </w:r>
      <w:r w:rsidRPr="00FF54AA">
        <w:rPr>
          <w:lang w:val="uk-UA"/>
        </w:rPr>
        <w:t>://</w:t>
      </w:r>
      <w:r w:rsidRPr="00FD2957">
        <w:t>www</w:t>
      </w:r>
      <w:r w:rsidRPr="00FF54AA">
        <w:rPr>
          <w:lang w:val="uk-UA"/>
        </w:rPr>
        <w:t>.</w:t>
      </w:r>
      <w:r w:rsidRPr="00FD2957">
        <w:t>unaids</w:t>
      </w:r>
      <w:r w:rsidRPr="00FF54AA">
        <w:rPr>
          <w:lang w:val="uk-UA"/>
        </w:rPr>
        <w:t>.</w:t>
      </w:r>
      <w:r w:rsidRPr="00FD2957">
        <w:t>org</w:t>
      </w:r>
      <w:r w:rsidRPr="00FF54AA">
        <w:rPr>
          <w:lang w:val="uk-UA"/>
        </w:rPr>
        <w:t>/</w:t>
      </w:r>
      <w:r w:rsidRPr="00FD2957">
        <w:t>ru</w:t>
      </w:r>
      <w:r w:rsidRPr="00FF54AA">
        <w:rPr>
          <w:lang w:val="uk-UA"/>
        </w:rPr>
        <w:t>/</w:t>
      </w:r>
      <w:r w:rsidRPr="00FD2957">
        <w:t>resources</w:t>
      </w:r>
      <w:r w:rsidRPr="00FF54AA">
        <w:rPr>
          <w:lang w:val="uk-UA"/>
        </w:rPr>
        <w:t>/</w:t>
      </w:r>
      <w:r w:rsidRPr="00FD2957">
        <w:t>presscentre</w:t>
      </w:r>
      <w:r w:rsidRPr="00FF54AA">
        <w:rPr>
          <w:lang w:val="uk-UA"/>
        </w:rPr>
        <w:t>/</w:t>
      </w:r>
      <w:r w:rsidRPr="00FD2957">
        <w:t>pressreleaseandstatementarchive</w:t>
      </w:r>
      <w:r w:rsidRPr="00FF54AA">
        <w:rPr>
          <w:lang w:val="uk-UA"/>
        </w:rPr>
        <w:t>/2021/</w:t>
      </w:r>
      <w:r w:rsidRPr="00FD2957">
        <w:t>march</w:t>
      </w:r>
      <w:r w:rsidRPr="00FF54AA">
        <w:rPr>
          <w:lang w:val="uk-UA"/>
        </w:rPr>
        <w:t>/20210325_</w:t>
      </w:r>
      <w:r w:rsidRPr="00FD2957">
        <w:t>new</w:t>
      </w:r>
      <w:r w:rsidRPr="00FF54AA">
        <w:rPr>
          <w:lang w:val="uk-UA"/>
        </w:rPr>
        <w:t>-</w:t>
      </w:r>
      <w:r w:rsidRPr="00FD2957">
        <w:t>global</w:t>
      </w:r>
      <w:r w:rsidRPr="00FF54AA">
        <w:rPr>
          <w:lang w:val="uk-UA"/>
        </w:rPr>
        <w:t>-</w:t>
      </w:r>
      <w:r w:rsidRPr="00FD2957">
        <w:t>aids</w:t>
      </w:r>
      <w:r w:rsidRPr="00FF54AA">
        <w:rPr>
          <w:lang w:val="uk-UA"/>
        </w:rPr>
        <w:t>-</w:t>
      </w:r>
      <w:r w:rsidRPr="00FD2957">
        <w:t>strategy</w:t>
      </w:r>
    </w:p>
  </w:footnote>
  <w:footnote w:id="16">
    <w:p w14:paraId="481F7493" w14:textId="46ADC453" w:rsidR="00394068" w:rsidRPr="00460B47" w:rsidRDefault="00394068">
      <w:pPr>
        <w:pStyle w:val="a5"/>
        <w:rPr>
          <w:lang w:val="uk-UA"/>
        </w:rPr>
      </w:pPr>
      <w:r>
        <w:rPr>
          <w:rStyle w:val="a7"/>
        </w:rPr>
        <w:footnoteRef/>
      </w:r>
      <w:r w:rsidRPr="00460B47">
        <w:rPr>
          <w:lang w:val="uk-UA"/>
        </w:rPr>
        <w:t xml:space="preserve"> https://network.org.ua/wp-content/uploads/2021/02/INDEKS-STYGMY-LYUDEJ-YAKI-ZHYVUT-Z-VIL-2.0-1-1.pdf</w:t>
      </w:r>
    </w:p>
  </w:footnote>
  <w:footnote w:id="17">
    <w:p w14:paraId="7A487418" w14:textId="167A90BB" w:rsidR="00394068" w:rsidRPr="00FA33F8" w:rsidRDefault="00394068">
      <w:pPr>
        <w:pStyle w:val="a5"/>
        <w:rPr>
          <w:lang w:val="uk-UA"/>
        </w:rPr>
      </w:pPr>
      <w:r>
        <w:rPr>
          <w:rStyle w:val="a7"/>
        </w:rPr>
        <w:footnoteRef/>
      </w:r>
      <w:r w:rsidRPr="00FA33F8">
        <w:rPr>
          <w:lang w:val="uk-UA"/>
        </w:rPr>
        <w:t xml:space="preserve"> </w:t>
      </w:r>
      <w:r>
        <w:rPr>
          <w:lang w:val="uk-UA"/>
        </w:rPr>
        <w:t xml:space="preserve">Режим доступу: </w:t>
      </w:r>
      <w:hyperlink r:id="rId9" w:history="1">
        <w:r>
          <w:rPr>
            <w:rStyle w:val="a3"/>
            <w:rFonts w:eastAsia="Calibri"/>
            <w:color w:val="1155CC"/>
            <w:shd w:val="clear" w:color="auto" w:fill="FFFFFF"/>
          </w:rPr>
          <w:t>https</w:t>
        </w:r>
        <w:r w:rsidRPr="00B00D06">
          <w:rPr>
            <w:rStyle w:val="a3"/>
            <w:rFonts w:eastAsia="Calibri"/>
            <w:color w:val="1155CC"/>
            <w:shd w:val="clear" w:color="auto" w:fill="FFFFFF"/>
            <w:lang w:val="uk-UA"/>
          </w:rPr>
          <w:t>://</w:t>
        </w:r>
        <w:r>
          <w:rPr>
            <w:rStyle w:val="a3"/>
            <w:rFonts w:eastAsia="Calibri"/>
            <w:color w:val="1155CC"/>
            <w:shd w:val="clear" w:color="auto" w:fill="FFFFFF"/>
          </w:rPr>
          <w:t>eleos</w:t>
        </w:r>
        <w:r w:rsidRPr="00B00D06">
          <w:rPr>
            <w:rStyle w:val="a3"/>
            <w:rFonts w:eastAsia="Calibri"/>
            <w:color w:val="1155CC"/>
            <w:shd w:val="clear" w:color="auto" w:fill="FFFFFF"/>
            <w:lang w:val="uk-UA"/>
          </w:rPr>
          <w:t>.</w:t>
        </w:r>
        <w:r>
          <w:rPr>
            <w:rStyle w:val="a3"/>
            <w:rFonts w:eastAsia="Calibri"/>
            <w:color w:val="1155CC"/>
            <w:shd w:val="clear" w:color="auto" w:fill="FFFFFF"/>
          </w:rPr>
          <w:t>com</w:t>
        </w:r>
        <w:r w:rsidRPr="00B00D06">
          <w:rPr>
            <w:rStyle w:val="a3"/>
            <w:rFonts w:eastAsia="Calibri"/>
            <w:color w:val="1155CC"/>
            <w:shd w:val="clear" w:color="auto" w:fill="FFFFFF"/>
            <w:lang w:val="uk-UA"/>
          </w:rPr>
          <w:t>.</w:t>
        </w:r>
        <w:r>
          <w:rPr>
            <w:rStyle w:val="a3"/>
            <w:rFonts w:eastAsia="Calibri"/>
            <w:color w:val="1155CC"/>
            <w:shd w:val="clear" w:color="auto" w:fill="FFFFFF"/>
          </w:rPr>
          <w:t>ua</w:t>
        </w:r>
        <w:r w:rsidRPr="00B00D06">
          <w:rPr>
            <w:rStyle w:val="a3"/>
            <w:rFonts w:eastAsia="Calibri"/>
            <w:color w:val="1155CC"/>
            <w:shd w:val="clear" w:color="auto" w:fill="FFFFFF"/>
            <w:lang w:val="uk-UA"/>
          </w:rPr>
          <w:t>/</w:t>
        </w:r>
        <w:r>
          <w:rPr>
            <w:rStyle w:val="a3"/>
            <w:rFonts w:eastAsia="Calibri"/>
            <w:color w:val="1155CC"/>
            <w:shd w:val="clear" w:color="auto" w:fill="FFFFFF"/>
          </w:rPr>
          <w:t>rezolyutsiyi</w:t>
        </w:r>
        <w:r w:rsidRPr="00B00D06">
          <w:rPr>
            <w:rStyle w:val="a3"/>
            <w:rFonts w:eastAsia="Calibri"/>
            <w:color w:val="1155CC"/>
            <w:shd w:val="clear" w:color="auto" w:fill="FFFFFF"/>
            <w:lang w:val="uk-UA"/>
          </w:rPr>
          <w:t>-</w:t>
        </w:r>
        <w:r>
          <w:rPr>
            <w:rStyle w:val="a3"/>
            <w:rFonts w:eastAsia="Calibri"/>
            <w:color w:val="1155CC"/>
            <w:shd w:val="clear" w:color="auto" w:fill="FFFFFF"/>
          </w:rPr>
          <w:t>mizhkonfesijnoyi</w:t>
        </w:r>
        <w:r w:rsidRPr="00B00D06">
          <w:rPr>
            <w:rStyle w:val="a3"/>
            <w:rFonts w:eastAsia="Calibri"/>
            <w:color w:val="1155CC"/>
            <w:shd w:val="clear" w:color="auto" w:fill="FFFFFF"/>
            <w:lang w:val="uk-UA"/>
          </w:rPr>
          <w:t>-</w:t>
        </w:r>
        <w:r>
          <w:rPr>
            <w:rStyle w:val="a3"/>
            <w:rFonts w:eastAsia="Calibri"/>
            <w:color w:val="1155CC"/>
            <w:shd w:val="clear" w:color="auto" w:fill="FFFFFF"/>
          </w:rPr>
          <w:t>narady</w:t>
        </w:r>
        <w:r w:rsidRPr="00B00D06">
          <w:rPr>
            <w:rStyle w:val="a3"/>
            <w:rFonts w:eastAsia="Calibri"/>
            <w:color w:val="1155CC"/>
            <w:shd w:val="clear" w:color="auto" w:fill="FFFFFF"/>
            <w:lang w:val="uk-UA"/>
          </w:rPr>
          <w:t>-</w:t>
        </w:r>
        <w:r>
          <w:rPr>
            <w:rStyle w:val="a3"/>
            <w:rFonts w:eastAsia="Calibri"/>
            <w:color w:val="1155CC"/>
            <w:shd w:val="clear" w:color="auto" w:fill="FFFFFF"/>
          </w:rPr>
          <w:t>komisiyi</w:t>
        </w:r>
        <w:r w:rsidRPr="00B00D06">
          <w:rPr>
            <w:rStyle w:val="a3"/>
            <w:rFonts w:eastAsia="Calibri"/>
            <w:color w:val="1155CC"/>
            <w:shd w:val="clear" w:color="auto" w:fill="FFFFFF"/>
            <w:lang w:val="uk-UA"/>
          </w:rPr>
          <w:t>-</w:t>
        </w:r>
        <w:r>
          <w:rPr>
            <w:rStyle w:val="a3"/>
            <w:rFonts w:eastAsia="Calibri"/>
            <w:color w:val="1155CC"/>
            <w:shd w:val="clear" w:color="auto" w:fill="FFFFFF"/>
          </w:rPr>
          <w:t>z</w:t>
        </w:r>
        <w:r w:rsidRPr="00B00D06">
          <w:rPr>
            <w:rStyle w:val="a3"/>
            <w:rFonts w:eastAsia="Calibri"/>
            <w:color w:val="1155CC"/>
            <w:shd w:val="clear" w:color="auto" w:fill="FFFFFF"/>
            <w:lang w:val="uk-UA"/>
          </w:rPr>
          <w:t>-</w:t>
        </w:r>
        <w:r>
          <w:rPr>
            <w:rStyle w:val="a3"/>
            <w:rFonts w:eastAsia="Calibri"/>
            <w:color w:val="1155CC"/>
            <w:shd w:val="clear" w:color="auto" w:fill="FFFFFF"/>
          </w:rPr>
          <w:t>pytan</w:t>
        </w:r>
        <w:r w:rsidRPr="00B00D06">
          <w:rPr>
            <w:rStyle w:val="a3"/>
            <w:rFonts w:eastAsia="Calibri"/>
            <w:color w:val="1155CC"/>
            <w:shd w:val="clear" w:color="auto" w:fill="FFFFFF"/>
            <w:lang w:val="uk-UA"/>
          </w:rPr>
          <w:t>-</w:t>
        </w:r>
        <w:r>
          <w:rPr>
            <w:rStyle w:val="a3"/>
            <w:rFonts w:eastAsia="Calibri"/>
            <w:color w:val="1155CC"/>
            <w:shd w:val="clear" w:color="auto" w:fill="FFFFFF"/>
          </w:rPr>
          <w:t>sotsialnogo</w:t>
        </w:r>
        <w:r w:rsidRPr="00B00D06">
          <w:rPr>
            <w:rStyle w:val="a3"/>
            <w:rFonts w:eastAsia="Calibri"/>
            <w:color w:val="1155CC"/>
            <w:shd w:val="clear" w:color="auto" w:fill="FFFFFF"/>
            <w:lang w:val="uk-UA"/>
          </w:rPr>
          <w:t>-</w:t>
        </w:r>
        <w:r>
          <w:rPr>
            <w:rStyle w:val="a3"/>
            <w:rFonts w:eastAsia="Calibri"/>
            <w:color w:val="1155CC"/>
            <w:shd w:val="clear" w:color="auto" w:fill="FFFFFF"/>
          </w:rPr>
          <w:t>sluzhinnya</w:t>
        </w:r>
        <w:r w:rsidRPr="00B00D06">
          <w:rPr>
            <w:rStyle w:val="a3"/>
            <w:rFonts w:eastAsia="Calibri"/>
            <w:color w:val="1155CC"/>
            <w:shd w:val="clear" w:color="auto" w:fill="FFFFFF"/>
            <w:lang w:val="uk-UA"/>
          </w:rPr>
          <w:t>-</w:t>
        </w:r>
        <w:r>
          <w:rPr>
            <w:rStyle w:val="a3"/>
            <w:rFonts w:eastAsia="Calibri"/>
            <w:color w:val="1155CC"/>
            <w:shd w:val="clear" w:color="auto" w:fill="FFFFFF"/>
          </w:rPr>
          <w:t>vrtsiro</w:t>
        </w:r>
        <w:r w:rsidRPr="00B00D06">
          <w:rPr>
            <w:rStyle w:val="a3"/>
            <w:rFonts w:eastAsia="Calibri"/>
            <w:color w:val="1155CC"/>
            <w:shd w:val="clear" w:color="auto" w:fill="FFFFFF"/>
            <w:lang w:val="uk-UA"/>
          </w:rPr>
          <w:t>-</w:t>
        </w:r>
        <w:r>
          <w:rPr>
            <w:rStyle w:val="a3"/>
            <w:rFonts w:eastAsia="Calibri"/>
            <w:color w:val="1155CC"/>
            <w:shd w:val="clear" w:color="auto" w:fill="FFFFFF"/>
          </w:rPr>
          <w:t>shhodo</w:t>
        </w:r>
        <w:r w:rsidRPr="00B00D06">
          <w:rPr>
            <w:rStyle w:val="a3"/>
            <w:rFonts w:eastAsia="Calibri"/>
            <w:color w:val="1155CC"/>
            <w:shd w:val="clear" w:color="auto" w:fill="FFFFFF"/>
            <w:lang w:val="uk-UA"/>
          </w:rPr>
          <w:t>-</w:t>
        </w:r>
        <w:r>
          <w:rPr>
            <w:rStyle w:val="a3"/>
            <w:rFonts w:eastAsia="Calibri"/>
            <w:color w:val="1155CC"/>
            <w:shd w:val="clear" w:color="auto" w:fill="FFFFFF"/>
          </w:rPr>
          <w:t>protydiyi</w:t>
        </w:r>
        <w:r w:rsidRPr="00B00D06">
          <w:rPr>
            <w:rStyle w:val="a3"/>
            <w:rFonts w:eastAsia="Calibri"/>
            <w:color w:val="1155CC"/>
            <w:shd w:val="clear" w:color="auto" w:fill="FFFFFF"/>
            <w:lang w:val="uk-UA"/>
          </w:rPr>
          <w:t>-</w:t>
        </w:r>
        <w:r>
          <w:rPr>
            <w:rStyle w:val="a3"/>
            <w:rFonts w:eastAsia="Calibri"/>
            <w:color w:val="1155CC"/>
            <w:shd w:val="clear" w:color="auto" w:fill="FFFFFF"/>
          </w:rPr>
          <w:t>epidemiyi</w:t>
        </w:r>
        <w:r w:rsidRPr="00B00D06">
          <w:rPr>
            <w:rStyle w:val="a3"/>
            <w:rFonts w:eastAsia="Calibri"/>
            <w:color w:val="1155CC"/>
            <w:shd w:val="clear" w:color="auto" w:fill="FFFFFF"/>
            <w:lang w:val="uk-UA"/>
          </w:rPr>
          <w:t>-</w:t>
        </w:r>
        <w:r>
          <w:rPr>
            <w:rStyle w:val="a3"/>
            <w:rFonts w:eastAsia="Calibri"/>
            <w:color w:val="1155CC"/>
            <w:shd w:val="clear" w:color="auto" w:fill="FFFFFF"/>
          </w:rPr>
          <w:t>vil</w:t>
        </w:r>
        <w:r w:rsidRPr="00B00D06">
          <w:rPr>
            <w:rStyle w:val="a3"/>
            <w:rFonts w:eastAsia="Calibri"/>
            <w:color w:val="1155CC"/>
            <w:shd w:val="clear" w:color="auto" w:fill="FFFFFF"/>
            <w:lang w:val="uk-UA"/>
          </w:rPr>
          <w:t>-</w:t>
        </w:r>
        <w:r>
          <w:rPr>
            <w:rStyle w:val="a3"/>
            <w:rFonts w:eastAsia="Calibri"/>
            <w:color w:val="1155CC"/>
            <w:shd w:val="clear" w:color="auto" w:fill="FFFFFF"/>
          </w:rPr>
          <w:t>snidu</w:t>
        </w:r>
        <w:r w:rsidRPr="00B00D06">
          <w:rPr>
            <w:rStyle w:val="a3"/>
            <w:rFonts w:eastAsia="Calibri"/>
            <w:color w:val="1155CC"/>
            <w:shd w:val="clear" w:color="auto" w:fill="FFFFFF"/>
            <w:lang w:val="uk-UA"/>
          </w:rPr>
          <w:t>-</w:t>
        </w:r>
        <w:r>
          <w:rPr>
            <w:rStyle w:val="a3"/>
            <w:rFonts w:eastAsia="Calibri"/>
            <w:color w:val="1155CC"/>
            <w:shd w:val="clear" w:color="auto" w:fill="FFFFFF"/>
          </w:rPr>
          <w:t>stygmi</w:t>
        </w:r>
        <w:r w:rsidRPr="00B00D06">
          <w:rPr>
            <w:rStyle w:val="a3"/>
            <w:rFonts w:eastAsia="Calibri"/>
            <w:color w:val="1155CC"/>
            <w:shd w:val="clear" w:color="auto" w:fill="FFFFFF"/>
            <w:lang w:val="uk-UA"/>
          </w:rPr>
          <w:t>-</w:t>
        </w:r>
        <w:r>
          <w:rPr>
            <w:rStyle w:val="a3"/>
            <w:rFonts w:eastAsia="Calibri"/>
            <w:color w:val="1155CC"/>
            <w:shd w:val="clear" w:color="auto" w:fill="FFFFFF"/>
          </w:rPr>
          <w:t>ta</w:t>
        </w:r>
        <w:r w:rsidRPr="00B00D06">
          <w:rPr>
            <w:rStyle w:val="a3"/>
            <w:rFonts w:eastAsia="Calibri"/>
            <w:color w:val="1155CC"/>
            <w:shd w:val="clear" w:color="auto" w:fill="FFFFFF"/>
            <w:lang w:val="uk-UA"/>
          </w:rPr>
          <w:t>-</w:t>
        </w:r>
        <w:r>
          <w:rPr>
            <w:rStyle w:val="a3"/>
            <w:rFonts w:eastAsia="Calibri"/>
            <w:color w:val="1155CC"/>
            <w:shd w:val="clear" w:color="auto" w:fill="FFFFFF"/>
          </w:rPr>
          <w:t>dyskryminatsiyi</w:t>
        </w:r>
        <w:r w:rsidRPr="00B00D06">
          <w:rPr>
            <w:rStyle w:val="a3"/>
            <w:rFonts w:eastAsia="Calibri"/>
            <w:color w:val="1155CC"/>
            <w:shd w:val="clear" w:color="auto" w:fill="FFFFFF"/>
            <w:lang w:val="uk-UA"/>
          </w:rPr>
          <w:t>-</w:t>
        </w:r>
        <w:r>
          <w:rPr>
            <w:rStyle w:val="a3"/>
            <w:rFonts w:eastAsia="Calibri"/>
            <w:color w:val="1155CC"/>
            <w:shd w:val="clear" w:color="auto" w:fill="FFFFFF"/>
          </w:rPr>
          <w:t>a</w:t>
        </w:r>
        <w:r w:rsidRPr="00B00D06">
          <w:rPr>
            <w:rStyle w:val="a3"/>
            <w:rFonts w:eastAsia="Calibri"/>
            <w:color w:val="1155CC"/>
            <w:shd w:val="clear" w:color="auto" w:fill="FFFFFF"/>
            <w:lang w:val="uk-UA"/>
          </w:rPr>
          <w:t>-</w:t>
        </w:r>
        <w:r>
          <w:rPr>
            <w:rStyle w:val="a3"/>
            <w:rFonts w:eastAsia="Calibri"/>
            <w:color w:val="1155CC"/>
            <w:shd w:val="clear" w:color="auto" w:fill="FFFFFF"/>
          </w:rPr>
          <w:t>takozh</w:t>
        </w:r>
        <w:r w:rsidRPr="00B00D06">
          <w:rPr>
            <w:rStyle w:val="a3"/>
            <w:rFonts w:eastAsia="Calibri"/>
            <w:color w:val="1155CC"/>
            <w:shd w:val="clear" w:color="auto" w:fill="FFFFFF"/>
            <w:lang w:val="uk-UA"/>
          </w:rPr>
          <w:t>-</w:t>
        </w:r>
        <w:r>
          <w:rPr>
            <w:rStyle w:val="a3"/>
            <w:rFonts w:eastAsia="Calibri"/>
            <w:color w:val="1155CC"/>
            <w:shd w:val="clear" w:color="auto" w:fill="FFFFFF"/>
          </w:rPr>
          <w:t>nasyllyu</w:t>
        </w:r>
        <w:r w:rsidRPr="00B00D06">
          <w:rPr>
            <w:rStyle w:val="a3"/>
            <w:rFonts w:eastAsia="Calibri"/>
            <w:color w:val="1155CC"/>
            <w:shd w:val="clear" w:color="auto" w:fill="FFFFFF"/>
            <w:lang w:val="uk-UA"/>
          </w:rPr>
          <w:t>/</w:t>
        </w:r>
      </w:hyperlink>
    </w:p>
  </w:footnote>
  <w:footnote w:id="18">
    <w:p w14:paraId="31CA25C0" w14:textId="1BFCA81C" w:rsidR="00394068" w:rsidRPr="00593134" w:rsidRDefault="00394068">
      <w:pPr>
        <w:pStyle w:val="a5"/>
        <w:rPr>
          <w:lang w:val="uk-UA"/>
        </w:rPr>
      </w:pPr>
      <w:r>
        <w:rPr>
          <w:rStyle w:val="a7"/>
        </w:rPr>
        <w:footnoteRef/>
      </w:r>
      <w:r w:rsidRPr="00593134">
        <w:rPr>
          <w:lang w:val="uk-UA"/>
        </w:rPr>
        <w:t xml:space="preserve"> </w:t>
      </w:r>
      <w:r>
        <w:rPr>
          <w:lang w:val="uk-UA"/>
        </w:rPr>
        <w:t xml:space="preserve">Участь церков та релігійних організацій України у боротьбі з поширенням епідемії ВІЛ/СНІДу та роботі з людьми, що живуть з ВІЛ/СНІДом (міжконфесійний збірник) Режим доступу: </w:t>
      </w:r>
      <w:r w:rsidRPr="00593134">
        <w:rPr>
          <w:lang w:val="uk-UA"/>
        </w:rPr>
        <w:t>https://aph.org.ua/wp-content/uploads/2016/08/church.pdf</w:t>
      </w:r>
    </w:p>
  </w:footnote>
  <w:footnote w:id="19">
    <w:p w14:paraId="276D1D41" w14:textId="7617BE66" w:rsidR="00A6497F" w:rsidRPr="00A6497F" w:rsidRDefault="00A6497F">
      <w:pPr>
        <w:pStyle w:val="a5"/>
        <w:rPr>
          <w:lang w:val="uk-UA"/>
        </w:rPr>
      </w:pPr>
      <w:r>
        <w:rPr>
          <w:rStyle w:val="a7"/>
        </w:rPr>
        <w:footnoteRef/>
      </w:r>
      <w:r w:rsidRPr="00A6497F">
        <w:rPr>
          <w:lang w:val="uk-UA"/>
        </w:rPr>
        <w:t xml:space="preserve"> </w:t>
      </w:r>
      <w:r>
        <w:rPr>
          <w:lang w:val="uk-UA"/>
        </w:rPr>
        <w:t>Режим доступу:</w:t>
      </w:r>
      <w:r w:rsidRPr="00A42DE0">
        <w:rPr>
          <w:lang w:val="uk-UA"/>
        </w:rPr>
        <w:t xml:space="preserve"> </w:t>
      </w:r>
      <w:hyperlink r:id="rId10" w:history="1">
        <w:r w:rsidRPr="00815069">
          <w:rPr>
            <w:rStyle w:val="a3"/>
          </w:rPr>
          <w:t>https</w:t>
        </w:r>
        <w:r w:rsidRPr="00815069">
          <w:rPr>
            <w:rStyle w:val="a3"/>
            <w:lang w:val="uk-UA"/>
          </w:rPr>
          <w:t>://</w:t>
        </w:r>
        <w:r w:rsidRPr="00815069">
          <w:rPr>
            <w:rStyle w:val="a3"/>
          </w:rPr>
          <w:t>eleos</w:t>
        </w:r>
        <w:r w:rsidRPr="00815069">
          <w:rPr>
            <w:rStyle w:val="a3"/>
            <w:lang w:val="uk-UA"/>
          </w:rPr>
          <w:t>.</w:t>
        </w:r>
        <w:r w:rsidRPr="00815069">
          <w:rPr>
            <w:rStyle w:val="a3"/>
          </w:rPr>
          <w:t>com</w:t>
        </w:r>
        <w:r w:rsidRPr="00815069">
          <w:rPr>
            <w:rStyle w:val="a3"/>
            <w:lang w:val="uk-UA"/>
          </w:rPr>
          <w:t>.</w:t>
        </w:r>
        <w:r w:rsidRPr="00815069">
          <w:rPr>
            <w:rStyle w:val="a3"/>
          </w:rPr>
          <w:t>ua</w:t>
        </w:r>
        <w:r w:rsidRPr="00815069">
          <w:rPr>
            <w:rStyle w:val="a3"/>
            <w:lang w:val="uk-UA"/>
          </w:rPr>
          <w:t>/</w:t>
        </w:r>
        <w:r w:rsidRPr="00815069">
          <w:rPr>
            <w:rStyle w:val="a3"/>
          </w:rPr>
          <w:t>spivpratsya</w:t>
        </w:r>
        <w:r w:rsidRPr="00815069">
          <w:rPr>
            <w:rStyle w:val="a3"/>
            <w:lang w:val="uk-UA"/>
          </w:rPr>
          <w:t>-</w:t>
        </w:r>
        <w:r w:rsidRPr="00815069">
          <w:rPr>
            <w:rStyle w:val="a3"/>
          </w:rPr>
          <w:t>vseukrayinskoyi</w:t>
        </w:r>
        <w:r w:rsidRPr="00815069">
          <w:rPr>
            <w:rStyle w:val="a3"/>
            <w:lang w:val="uk-UA"/>
          </w:rPr>
          <w:t>-</w:t>
        </w:r>
        <w:r w:rsidRPr="00815069">
          <w:rPr>
            <w:rStyle w:val="a3"/>
          </w:rPr>
          <w:t>rady</w:t>
        </w:r>
        <w:r w:rsidRPr="00815069">
          <w:rPr>
            <w:rStyle w:val="a3"/>
            <w:lang w:val="uk-UA"/>
          </w:rPr>
          <w:t>-</w:t>
        </w:r>
        <w:r w:rsidRPr="00815069">
          <w:rPr>
            <w:rStyle w:val="a3"/>
          </w:rPr>
          <w:t>tserkov</w:t>
        </w:r>
        <w:r w:rsidRPr="00815069">
          <w:rPr>
            <w:rStyle w:val="a3"/>
            <w:lang w:val="uk-UA"/>
          </w:rPr>
          <w:t>-</w:t>
        </w:r>
        <w:r w:rsidRPr="00815069">
          <w:rPr>
            <w:rStyle w:val="a3"/>
          </w:rPr>
          <w:t>i</w:t>
        </w:r>
        <w:r w:rsidRPr="00815069">
          <w:rPr>
            <w:rStyle w:val="a3"/>
            <w:lang w:val="uk-UA"/>
          </w:rPr>
          <w:t>-</w:t>
        </w:r>
        <w:r w:rsidRPr="00815069">
          <w:rPr>
            <w:rStyle w:val="a3"/>
          </w:rPr>
          <w:t>religijnyh</w:t>
        </w:r>
        <w:r w:rsidRPr="00815069">
          <w:rPr>
            <w:rStyle w:val="a3"/>
            <w:lang w:val="uk-UA"/>
          </w:rPr>
          <w:t>-</w:t>
        </w:r>
        <w:r w:rsidRPr="00815069">
          <w:rPr>
            <w:rStyle w:val="a3"/>
          </w:rPr>
          <w:t>organizatsij</w:t>
        </w:r>
        <w:r w:rsidRPr="00815069">
          <w:rPr>
            <w:rStyle w:val="a3"/>
            <w:lang w:val="uk-UA"/>
          </w:rPr>
          <w:t>-</w:t>
        </w:r>
        <w:r w:rsidRPr="00815069">
          <w:rPr>
            <w:rStyle w:val="a3"/>
          </w:rPr>
          <w:t>ta</w:t>
        </w:r>
        <w:r w:rsidRPr="00815069">
          <w:rPr>
            <w:rStyle w:val="a3"/>
            <w:lang w:val="uk-UA"/>
          </w:rPr>
          <w:t>-</w:t>
        </w:r>
        <w:r w:rsidRPr="00815069">
          <w:rPr>
            <w:rStyle w:val="a3"/>
          </w:rPr>
          <w:t>yunejds</w:t>
        </w:r>
        <w:r w:rsidRPr="00815069">
          <w:rPr>
            <w:rStyle w:val="a3"/>
            <w:lang w:val="uk-UA"/>
          </w:rPr>
          <w:t>/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7E0A"/>
    <w:multiLevelType w:val="hybridMultilevel"/>
    <w:tmpl w:val="B992A88E"/>
    <w:lvl w:ilvl="0" w:tplc="A476B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D0665"/>
    <w:multiLevelType w:val="hybridMultilevel"/>
    <w:tmpl w:val="10FAA354"/>
    <w:lvl w:ilvl="0" w:tplc="325C3D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C261C"/>
    <w:multiLevelType w:val="hybridMultilevel"/>
    <w:tmpl w:val="D6EC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32803"/>
    <w:multiLevelType w:val="hybridMultilevel"/>
    <w:tmpl w:val="99247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079D1"/>
    <w:multiLevelType w:val="hybridMultilevel"/>
    <w:tmpl w:val="1D0E1C0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139164EE"/>
    <w:multiLevelType w:val="multilevel"/>
    <w:tmpl w:val="92E8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07A4E"/>
    <w:multiLevelType w:val="hybridMultilevel"/>
    <w:tmpl w:val="DE1C8CBE"/>
    <w:lvl w:ilvl="0" w:tplc="93AA56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6C6A52"/>
    <w:multiLevelType w:val="hybridMultilevel"/>
    <w:tmpl w:val="5652F39C"/>
    <w:lvl w:ilvl="0" w:tplc="F4528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C1F2A"/>
    <w:multiLevelType w:val="hybridMultilevel"/>
    <w:tmpl w:val="14FEB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F5609"/>
    <w:multiLevelType w:val="hybridMultilevel"/>
    <w:tmpl w:val="C2806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5777B"/>
    <w:multiLevelType w:val="hybridMultilevel"/>
    <w:tmpl w:val="E2962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71385"/>
    <w:multiLevelType w:val="hybridMultilevel"/>
    <w:tmpl w:val="014C2ED2"/>
    <w:lvl w:ilvl="0" w:tplc="14E03B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7329B"/>
    <w:multiLevelType w:val="multilevel"/>
    <w:tmpl w:val="54E2FC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44A81EA2"/>
    <w:multiLevelType w:val="hybridMultilevel"/>
    <w:tmpl w:val="88968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42360"/>
    <w:multiLevelType w:val="multilevel"/>
    <w:tmpl w:val="C824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CC1D07"/>
    <w:multiLevelType w:val="multilevel"/>
    <w:tmpl w:val="929E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7551F4"/>
    <w:multiLevelType w:val="hybridMultilevel"/>
    <w:tmpl w:val="0520D63E"/>
    <w:lvl w:ilvl="0" w:tplc="3C805EC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9028C8"/>
    <w:multiLevelType w:val="multilevel"/>
    <w:tmpl w:val="7E68ED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68A01627"/>
    <w:multiLevelType w:val="hybridMultilevel"/>
    <w:tmpl w:val="12CED1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D06080"/>
    <w:multiLevelType w:val="multilevel"/>
    <w:tmpl w:val="9308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DD666A"/>
    <w:multiLevelType w:val="hybridMultilevel"/>
    <w:tmpl w:val="10FAA354"/>
    <w:lvl w:ilvl="0" w:tplc="325C3D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E14885"/>
    <w:multiLevelType w:val="hybridMultilevel"/>
    <w:tmpl w:val="A8CE8C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0D2A3C"/>
    <w:multiLevelType w:val="hybridMultilevel"/>
    <w:tmpl w:val="DB0273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5A1B00"/>
    <w:multiLevelType w:val="hybridMultilevel"/>
    <w:tmpl w:val="ACB29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54784"/>
    <w:multiLevelType w:val="hybridMultilevel"/>
    <w:tmpl w:val="C8B45BCE"/>
    <w:lvl w:ilvl="0" w:tplc="573893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0"/>
  </w:num>
  <w:num w:numId="5">
    <w:abstractNumId w:val="12"/>
  </w:num>
  <w:num w:numId="6">
    <w:abstractNumId w:val="7"/>
  </w:num>
  <w:num w:numId="7">
    <w:abstractNumId w:val="5"/>
  </w:num>
  <w:num w:numId="8">
    <w:abstractNumId w:val="14"/>
  </w:num>
  <w:num w:numId="9">
    <w:abstractNumId w:val="19"/>
  </w:num>
  <w:num w:numId="10">
    <w:abstractNumId w:val="13"/>
  </w:num>
  <w:num w:numId="11">
    <w:abstractNumId w:val="3"/>
  </w:num>
  <w:num w:numId="12">
    <w:abstractNumId w:val="8"/>
  </w:num>
  <w:num w:numId="13">
    <w:abstractNumId w:val="6"/>
  </w:num>
  <w:num w:numId="14">
    <w:abstractNumId w:val="15"/>
  </w:num>
  <w:num w:numId="15">
    <w:abstractNumId w:val="1"/>
  </w:num>
  <w:num w:numId="16">
    <w:abstractNumId w:val="20"/>
  </w:num>
  <w:num w:numId="17">
    <w:abstractNumId w:val="21"/>
  </w:num>
  <w:num w:numId="18">
    <w:abstractNumId w:val="22"/>
  </w:num>
  <w:num w:numId="19">
    <w:abstractNumId w:val="24"/>
  </w:num>
  <w:num w:numId="20">
    <w:abstractNumId w:val="10"/>
  </w:num>
  <w:num w:numId="21">
    <w:abstractNumId w:val="23"/>
  </w:num>
  <w:num w:numId="22">
    <w:abstractNumId w:val="18"/>
  </w:num>
  <w:num w:numId="23">
    <w:abstractNumId w:val="4"/>
  </w:num>
  <w:num w:numId="24">
    <w:abstractNumId w:val="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4C"/>
    <w:rsid w:val="00002813"/>
    <w:rsid w:val="000119E6"/>
    <w:rsid w:val="000403F2"/>
    <w:rsid w:val="00045AA6"/>
    <w:rsid w:val="000547F7"/>
    <w:rsid w:val="0006365B"/>
    <w:rsid w:val="0009276D"/>
    <w:rsid w:val="000A7843"/>
    <w:rsid w:val="000B1E70"/>
    <w:rsid w:val="000B7644"/>
    <w:rsid w:val="000D466F"/>
    <w:rsid w:val="000E01FB"/>
    <w:rsid w:val="000E12B0"/>
    <w:rsid w:val="000E30A9"/>
    <w:rsid w:val="001011BE"/>
    <w:rsid w:val="001015A2"/>
    <w:rsid w:val="00134643"/>
    <w:rsid w:val="001378BA"/>
    <w:rsid w:val="00144BE0"/>
    <w:rsid w:val="00153689"/>
    <w:rsid w:val="00161020"/>
    <w:rsid w:val="00163294"/>
    <w:rsid w:val="00182D3A"/>
    <w:rsid w:val="0018337A"/>
    <w:rsid w:val="00190212"/>
    <w:rsid w:val="001955B5"/>
    <w:rsid w:val="00195FAA"/>
    <w:rsid w:val="001A222A"/>
    <w:rsid w:val="001A42DA"/>
    <w:rsid w:val="001A489A"/>
    <w:rsid w:val="001B10CE"/>
    <w:rsid w:val="001B381D"/>
    <w:rsid w:val="001B767A"/>
    <w:rsid w:val="001D24C1"/>
    <w:rsid w:val="00207DD2"/>
    <w:rsid w:val="0023161C"/>
    <w:rsid w:val="0023482D"/>
    <w:rsid w:val="00246A4F"/>
    <w:rsid w:val="00261480"/>
    <w:rsid w:val="0026507E"/>
    <w:rsid w:val="00266B93"/>
    <w:rsid w:val="00274643"/>
    <w:rsid w:val="002800DB"/>
    <w:rsid w:val="002C54A3"/>
    <w:rsid w:val="002D73A7"/>
    <w:rsid w:val="002E096C"/>
    <w:rsid w:val="002E0EBF"/>
    <w:rsid w:val="002E0EFA"/>
    <w:rsid w:val="002E13A4"/>
    <w:rsid w:val="002E2114"/>
    <w:rsid w:val="002E681B"/>
    <w:rsid w:val="002F4913"/>
    <w:rsid w:val="00312204"/>
    <w:rsid w:val="00314932"/>
    <w:rsid w:val="00315B72"/>
    <w:rsid w:val="00342440"/>
    <w:rsid w:val="00347CAB"/>
    <w:rsid w:val="00394068"/>
    <w:rsid w:val="003B2541"/>
    <w:rsid w:val="003C5574"/>
    <w:rsid w:val="003E7B29"/>
    <w:rsid w:val="004105B4"/>
    <w:rsid w:val="00411809"/>
    <w:rsid w:val="004203E1"/>
    <w:rsid w:val="00441C86"/>
    <w:rsid w:val="00460B47"/>
    <w:rsid w:val="004643D8"/>
    <w:rsid w:val="004750C5"/>
    <w:rsid w:val="00480D53"/>
    <w:rsid w:val="0048668A"/>
    <w:rsid w:val="004873F7"/>
    <w:rsid w:val="00494CEB"/>
    <w:rsid w:val="004A12DB"/>
    <w:rsid w:val="004C296F"/>
    <w:rsid w:val="004C4C6A"/>
    <w:rsid w:val="004C7DDB"/>
    <w:rsid w:val="004D4B28"/>
    <w:rsid w:val="004E3895"/>
    <w:rsid w:val="004E430B"/>
    <w:rsid w:val="004E524E"/>
    <w:rsid w:val="004F2324"/>
    <w:rsid w:val="00502CE1"/>
    <w:rsid w:val="00512282"/>
    <w:rsid w:val="005177E1"/>
    <w:rsid w:val="0052170D"/>
    <w:rsid w:val="0052595C"/>
    <w:rsid w:val="00526DB0"/>
    <w:rsid w:val="00531A23"/>
    <w:rsid w:val="00543B4F"/>
    <w:rsid w:val="005460D1"/>
    <w:rsid w:val="00546C89"/>
    <w:rsid w:val="005539F2"/>
    <w:rsid w:val="00557187"/>
    <w:rsid w:val="005711BD"/>
    <w:rsid w:val="00580D0C"/>
    <w:rsid w:val="00585692"/>
    <w:rsid w:val="00591FBB"/>
    <w:rsid w:val="00593134"/>
    <w:rsid w:val="005A7686"/>
    <w:rsid w:val="005A7E38"/>
    <w:rsid w:val="005B18A4"/>
    <w:rsid w:val="005B2CF8"/>
    <w:rsid w:val="005C3FAC"/>
    <w:rsid w:val="005E1D59"/>
    <w:rsid w:val="00604538"/>
    <w:rsid w:val="006145B0"/>
    <w:rsid w:val="00644A6D"/>
    <w:rsid w:val="00673E81"/>
    <w:rsid w:val="006749B2"/>
    <w:rsid w:val="006C38BC"/>
    <w:rsid w:val="006C6CAC"/>
    <w:rsid w:val="006D445B"/>
    <w:rsid w:val="006E15B3"/>
    <w:rsid w:val="00700245"/>
    <w:rsid w:val="00705A2C"/>
    <w:rsid w:val="00726971"/>
    <w:rsid w:val="00726F67"/>
    <w:rsid w:val="00745EFB"/>
    <w:rsid w:val="00757528"/>
    <w:rsid w:val="00763C21"/>
    <w:rsid w:val="0077602C"/>
    <w:rsid w:val="00786945"/>
    <w:rsid w:val="007915CD"/>
    <w:rsid w:val="007946A7"/>
    <w:rsid w:val="007B697F"/>
    <w:rsid w:val="007D707C"/>
    <w:rsid w:val="007F3A9C"/>
    <w:rsid w:val="007F52AD"/>
    <w:rsid w:val="007F680A"/>
    <w:rsid w:val="007F74BB"/>
    <w:rsid w:val="007F7E27"/>
    <w:rsid w:val="00817D44"/>
    <w:rsid w:val="008324F0"/>
    <w:rsid w:val="00837705"/>
    <w:rsid w:val="00843D39"/>
    <w:rsid w:val="00844139"/>
    <w:rsid w:val="00856286"/>
    <w:rsid w:val="00861EA0"/>
    <w:rsid w:val="00867F6A"/>
    <w:rsid w:val="008A30A9"/>
    <w:rsid w:val="008B2D77"/>
    <w:rsid w:val="008C0871"/>
    <w:rsid w:val="008C6349"/>
    <w:rsid w:val="008D3601"/>
    <w:rsid w:val="008E1F84"/>
    <w:rsid w:val="00901AE2"/>
    <w:rsid w:val="00907452"/>
    <w:rsid w:val="0091367F"/>
    <w:rsid w:val="0091402E"/>
    <w:rsid w:val="009155E8"/>
    <w:rsid w:val="00921269"/>
    <w:rsid w:val="009271C7"/>
    <w:rsid w:val="00927647"/>
    <w:rsid w:val="00946A85"/>
    <w:rsid w:val="009549BE"/>
    <w:rsid w:val="009649D4"/>
    <w:rsid w:val="00991C0A"/>
    <w:rsid w:val="0099263B"/>
    <w:rsid w:val="009B5B08"/>
    <w:rsid w:val="009E162A"/>
    <w:rsid w:val="009E7800"/>
    <w:rsid w:val="009F33BC"/>
    <w:rsid w:val="009F6238"/>
    <w:rsid w:val="00A1122E"/>
    <w:rsid w:val="00A13F74"/>
    <w:rsid w:val="00A30E4D"/>
    <w:rsid w:val="00A33930"/>
    <w:rsid w:val="00A42DE0"/>
    <w:rsid w:val="00A56E73"/>
    <w:rsid w:val="00A611A0"/>
    <w:rsid w:val="00A6497F"/>
    <w:rsid w:val="00A71829"/>
    <w:rsid w:val="00A771B6"/>
    <w:rsid w:val="00A8027E"/>
    <w:rsid w:val="00A90E44"/>
    <w:rsid w:val="00A94B8D"/>
    <w:rsid w:val="00AA1183"/>
    <w:rsid w:val="00AA2E48"/>
    <w:rsid w:val="00AA4512"/>
    <w:rsid w:val="00AB0466"/>
    <w:rsid w:val="00AB5920"/>
    <w:rsid w:val="00AB5B78"/>
    <w:rsid w:val="00AC02DF"/>
    <w:rsid w:val="00AC184C"/>
    <w:rsid w:val="00AF54BB"/>
    <w:rsid w:val="00B00B1F"/>
    <w:rsid w:val="00B00D06"/>
    <w:rsid w:val="00B075A1"/>
    <w:rsid w:val="00B15FD4"/>
    <w:rsid w:val="00B17113"/>
    <w:rsid w:val="00B17CDD"/>
    <w:rsid w:val="00B2253B"/>
    <w:rsid w:val="00B267E2"/>
    <w:rsid w:val="00B42A4C"/>
    <w:rsid w:val="00B466D3"/>
    <w:rsid w:val="00B4721C"/>
    <w:rsid w:val="00B65003"/>
    <w:rsid w:val="00B77F77"/>
    <w:rsid w:val="00BB5853"/>
    <w:rsid w:val="00BB5C61"/>
    <w:rsid w:val="00BD1D33"/>
    <w:rsid w:val="00BD6DDF"/>
    <w:rsid w:val="00BE0696"/>
    <w:rsid w:val="00BE3E13"/>
    <w:rsid w:val="00BF2CEE"/>
    <w:rsid w:val="00C04CD0"/>
    <w:rsid w:val="00C107B3"/>
    <w:rsid w:val="00C15A6A"/>
    <w:rsid w:val="00C21753"/>
    <w:rsid w:val="00C23DDC"/>
    <w:rsid w:val="00C26D7C"/>
    <w:rsid w:val="00C31EC6"/>
    <w:rsid w:val="00C82EDC"/>
    <w:rsid w:val="00C86B3D"/>
    <w:rsid w:val="00C930A6"/>
    <w:rsid w:val="00C9419E"/>
    <w:rsid w:val="00CA41BC"/>
    <w:rsid w:val="00CA59B8"/>
    <w:rsid w:val="00CB04A0"/>
    <w:rsid w:val="00CC6190"/>
    <w:rsid w:val="00CC6A73"/>
    <w:rsid w:val="00CD3053"/>
    <w:rsid w:val="00CD4544"/>
    <w:rsid w:val="00CE32FB"/>
    <w:rsid w:val="00D147B7"/>
    <w:rsid w:val="00D26AFC"/>
    <w:rsid w:val="00D806F6"/>
    <w:rsid w:val="00D912D8"/>
    <w:rsid w:val="00DA0173"/>
    <w:rsid w:val="00DB21A0"/>
    <w:rsid w:val="00DD161C"/>
    <w:rsid w:val="00DD62B3"/>
    <w:rsid w:val="00DE15C7"/>
    <w:rsid w:val="00DE457D"/>
    <w:rsid w:val="00DF00D4"/>
    <w:rsid w:val="00DF092D"/>
    <w:rsid w:val="00DF7FE4"/>
    <w:rsid w:val="00E203B7"/>
    <w:rsid w:val="00E624D7"/>
    <w:rsid w:val="00E63615"/>
    <w:rsid w:val="00E66028"/>
    <w:rsid w:val="00E84AC0"/>
    <w:rsid w:val="00E861D1"/>
    <w:rsid w:val="00EA21A1"/>
    <w:rsid w:val="00EC3692"/>
    <w:rsid w:val="00EC7D57"/>
    <w:rsid w:val="00ED3091"/>
    <w:rsid w:val="00EE799D"/>
    <w:rsid w:val="00F022CB"/>
    <w:rsid w:val="00F066F9"/>
    <w:rsid w:val="00F145F6"/>
    <w:rsid w:val="00F1663B"/>
    <w:rsid w:val="00F17F63"/>
    <w:rsid w:val="00F23E23"/>
    <w:rsid w:val="00F2568A"/>
    <w:rsid w:val="00F47577"/>
    <w:rsid w:val="00F6058A"/>
    <w:rsid w:val="00F73CB7"/>
    <w:rsid w:val="00F76B09"/>
    <w:rsid w:val="00F878F4"/>
    <w:rsid w:val="00FA33F8"/>
    <w:rsid w:val="00FC23CF"/>
    <w:rsid w:val="00FE034A"/>
    <w:rsid w:val="00FE781D"/>
    <w:rsid w:val="00FF54AA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9082E"/>
  <w15:docId w15:val="{42A3FCAC-C4D7-4D5E-BEDD-3410A6F5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CEB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7F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15B72"/>
    <w:pPr>
      <w:keepNext/>
      <w:ind w:firstLine="708"/>
      <w:jc w:val="center"/>
      <w:outlineLvl w:val="1"/>
    </w:pPr>
    <w:rPr>
      <w:rFonts w:eastAsia="Calibri"/>
      <w:b/>
      <w:b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76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42A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315B72"/>
    <w:rPr>
      <w:rFonts w:ascii="Times New Roman" w:eastAsia="Calibri" w:hAnsi="Times New Roman" w:cs="Times New Roman"/>
      <w:b/>
      <w:bCs/>
      <w:sz w:val="28"/>
      <w:lang w:val="uk-UA" w:eastAsia="ru-RU"/>
    </w:rPr>
  </w:style>
  <w:style w:type="character" w:styleId="a3">
    <w:name w:val="Hyperlink"/>
    <w:basedOn w:val="a0"/>
    <w:uiPriority w:val="99"/>
    <w:unhideWhenUsed/>
    <w:rsid w:val="005177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A017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17F6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5">
    <w:name w:val="footnote text"/>
    <w:basedOn w:val="a"/>
    <w:link w:val="a6"/>
    <w:unhideWhenUsed/>
    <w:rsid w:val="00F73CB7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F73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nhideWhenUsed/>
    <w:rsid w:val="00F73CB7"/>
    <w:rPr>
      <w:vertAlign w:val="superscript"/>
    </w:rPr>
  </w:style>
  <w:style w:type="paragraph" w:customStyle="1" w:styleId="Standard">
    <w:name w:val="Standard"/>
    <w:rsid w:val="00045AA6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val="uk-UA" w:eastAsia="zh-CN" w:bidi="hi-IN"/>
    </w:rPr>
  </w:style>
  <w:style w:type="paragraph" w:customStyle="1" w:styleId="Textbody">
    <w:name w:val="Text body"/>
    <w:basedOn w:val="Standard"/>
    <w:rsid w:val="00045AA6"/>
    <w:pPr>
      <w:spacing w:after="120"/>
    </w:pPr>
  </w:style>
  <w:style w:type="paragraph" w:customStyle="1" w:styleId="Footnote">
    <w:name w:val="Footnote"/>
    <w:basedOn w:val="Standard"/>
    <w:rsid w:val="00045AA6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045AA6"/>
    <w:pPr>
      <w:suppressLineNumbers/>
    </w:pPr>
  </w:style>
  <w:style w:type="paragraph" w:styleId="HTML">
    <w:name w:val="HTML Preformatted"/>
    <w:basedOn w:val="Standard"/>
    <w:link w:val="HTML0"/>
    <w:rsid w:val="00144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144BE0"/>
    <w:rPr>
      <w:rFonts w:ascii="Courier New" w:eastAsia="SimSun" w:hAnsi="Courier New" w:cs="Courier New"/>
      <w:kern w:val="3"/>
      <w:sz w:val="20"/>
      <w:szCs w:val="20"/>
      <w:lang w:val="uk-UA" w:eastAsia="uk-UA" w:bidi="hi-IN"/>
    </w:rPr>
  </w:style>
  <w:style w:type="character" w:customStyle="1" w:styleId="StrongEmphasis">
    <w:name w:val="Strong Emphasis"/>
    <w:rsid w:val="00512282"/>
    <w:rPr>
      <w:b/>
      <w:bCs/>
    </w:rPr>
  </w:style>
  <w:style w:type="character" w:customStyle="1" w:styleId="rvts0">
    <w:name w:val="rvts0"/>
    <w:basedOn w:val="a0"/>
    <w:rsid w:val="00512282"/>
  </w:style>
  <w:style w:type="paragraph" w:customStyle="1" w:styleId="PreformattedText">
    <w:name w:val="Preformatted Text"/>
    <w:basedOn w:val="Standard"/>
    <w:rsid w:val="004203E1"/>
    <w:rPr>
      <w:rFonts w:ascii="Courier New" w:eastAsia="NSimSu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4203E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B7644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character" w:styleId="a9">
    <w:name w:val="Strong"/>
    <w:basedOn w:val="a0"/>
    <w:uiPriority w:val="22"/>
    <w:qFormat/>
    <w:rsid w:val="000B7644"/>
    <w:rPr>
      <w:b/>
      <w:bCs/>
    </w:rPr>
  </w:style>
  <w:style w:type="character" w:styleId="aa">
    <w:name w:val="Emphasis"/>
    <w:basedOn w:val="a0"/>
    <w:uiPriority w:val="20"/>
    <w:qFormat/>
    <w:rsid w:val="000B7644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0B76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7644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266B93"/>
    <w:rPr>
      <w:color w:val="954F72" w:themeColor="followedHyperlink"/>
      <w:u w:val="single"/>
    </w:rPr>
  </w:style>
  <w:style w:type="character" w:customStyle="1" w:styleId="apple-tab-span">
    <w:name w:val="apple-tab-span"/>
    <w:basedOn w:val="a0"/>
    <w:rsid w:val="00DF00D4"/>
  </w:style>
  <w:style w:type="paragraph" w:customStyle="1" w:styleId="Default">
    <w:name w:val="Default"/>
    <w:rsid w:val="00FC23CF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uk-UA"/>
    </w:rPr>
  </w:style>
  <w:style w:type="table" w:styleId="ae">
    <w:name w:val="Table Grid"/>
    <w:basedOn w:val="a1"/>
    <w:uiPriority w:val="39"/>
    <w:rsid w:val="00C82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867F6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67F6A"/>
    <w:rPr>
      <w:rFonts w:ascii="Times New Roman" w:eastAsia="Times New Roman" w:hAnsi="Times New Roman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867F6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67F6A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54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035">
          <w:marLeft w:val="1125"/>
          <w:marRight w:val="1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8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1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1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6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5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7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7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NAIDS/?__cft__%5b0%5d=AZX9LtK0j8VQIKdlDCcL1SBo79FJOzukRsHBHU1ul0rjSXIphDSrlNgDzAZcY7RaxJWGibLGOLMwbIhMnb-StQXKAV2BKCe7EZEJZ6ZamveUzE5CN3kBOWjoVEWWjhKqkzldieBnRuJ42N8J22V_y4soeebbuP_fNy0ipTlJQM2ZnNiTOD6qloVpz6HOEIgsph4&amp;__tn__=kK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aph.org.ua/wp-content/uploads/2021/02/Analiz-normativno-pravovih-aktiv__Zvit__final.pdf" TargetMode="External"/><Relationship Id="rId3" Type="http://schemas.openxmlformats.org/officeDocument/2006/relationships/hyperlink" Target="http://zakon2.rada.gov.ua/laws/show/1972-12" TargetMode="External"/><Relationship Id="rId7" Type="http://schemas.openxmlformats.org/officeDocument/2006/relationships/hyperlink" Target="http://search.ligazakon.ua/l_doc2.nsf/link1/T125207.html" TargetMode="External"/><Relationship Id="rId2" Type="http://schemas.openxmlformats.org/officeDocument/2006/relationships/hyperlink" Target="http://zakon2.rada.gov.ua/laws/show/2801-12" TargetMode="External"/><Relationship Id="rId1" Type="http://schemas.openxmlformats.org/officeDocument/2006/relationships/hyperlink" Target="http://zakon2.rada.gov.ua/laws/show/254&#1082;/96-&#1074;&#1088;" TargetMode="External"/><Relationship Id="rId6" Type="http://schemas.openxmlformats.org/officeDocument/2006/relationships/hyperlink" Target="http://zakon2.rada.gov.ua/laws/show/2586-14" TargetMode="External"/><Relationship Id="rId5" Type="http://schemas.openxmlformats.org/officeDocument/2006/relationships/hyperlink" Target="http://zakon2.rada.gov.ua/laws/show/1645-14" TargetMode="External"/><Relationship Id="rId10" Type="http://schemas.openxmlformats.org/officeDocument/2006/relationships/hyperlink" Target="https://eleos.com.ua/spivpratsya-vseukrayinskoyi-rady-tserkov-i-religijnyh-organizatsij-ta-yunejds/" TargetMode="External"/><Relationship Id="rId4" Type="http://schemas.openxmlformats.org/officeDocument/2006/relationships/hyperlink" Target="http://zakon2.rada.gov.ua/laws/show/4004-12" TargetMode="External"/><Relationship Id="rId9" Type="http://schemas.openxmlformats.org/officeDocument/2006/relationships/hyperlink" Target="https://eleos.com.ua/rezolyutsiyi-mizhkonfesijnoyi-narady-komisiyi-z-pytan-sotsialnogo-sluzhinnya-vrtsiro-shhodo-protydiyi-epidemiyi-vil-snidu-stygmi-ta-dyskryminatsiyi-a-takozh-nasyll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A53A2A-8C57-497E-B46A-B65F78F7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7266</Words>
  <Characters>41419</Characters>
  <Application>Microsoft Office Word</Application>
  <DocSecurity>0</DocSecurity>
  <Lines>345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Кувшинова</dc:creator>
  <cp:lastModifiedBy>TEST</cp:lastModifiedBy>
  <cp:revision>2</cp:revision>
  <cp:lastPrinted>2021-06-17T06:12:00Z</cp:lastPrinted>
  <dcterms:created xsi:type="dcterms:W3CDTF">2021-07-05T12:21:00Z</dcterms:created>
  <dcterms:modified xsi:type="dcterms:W3CDTF">2021-07-05T12:21:00Z</dcterms:modified>
</cp:coreProperties>
</file>